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84403" w14:textId="77777777" w:rsidR="00D85779" w:rsidRDefault="00D85779" w:rsidP="00884541">
      <w:pPr>
        <w:pStyle w:val="a4"/>
        <w:jc w:val="center"/>
        <w:rPr>
          <w:rFonts w:eastAsia="Times New Roman" w:cstheme="majorBidi"/>
          <w:b/>
          <w:smallCaps/>
          <w:sz w:val="26"/>
          <w:szCs w:val="32"/>
          <w:lang w:val="ru-RU" w:eastAsia="ru-RU"/>
        </w:rPr>
      </w:pPr>
      <w:r w:rsidRPr="00D85779">
        <w:rPr>
          <w:rFonts w:eastAsia="Times New Roman" w:cstheme="majorBidi"/>
          <w:b/>
          <w:smallCaps/>
          <w:sz w:val="26"/>
          <w:szCs w:val="32"/>
          <w:lang w:val="ru-RU" w:eastAsia="ru-RU"/>
        </w:rPr>
        <w:t>Изменения в структуре сайтов общеобразовательных организаций.</w:t>
      </w:r>
    </w:p>
    <w:p w14:paraId="014BB1F4" w14:textId="6804A983" w:rsidR="00884541" w:rsidRPr="00A17ED7" w:rsidRDefault="00E7475E" w:rsidP="00884541">
      <w:pPr>
        <w:pStyle w:val="a4"/>
        <w:rPr>
          <w:lang w:val="ru-RU" w:eastAsia="ru-RU"/>
        </w:rPr>
      </w:pPr>
      <w:r w:rsidRPr="003D37AA">
        <w:rPr>
          <w:lang w:val="ru-RU" w:eastAsia="ru-RU"/>
        </w:rPr>
        <w:t>В связи с</w:t>
      </w:r>
      <w:r w:rsidR="00DB3610" w:rsidRPr="003D37AA">
        <w:rPr>
          <w:lang w:val="ru-RU" w:eastAsia="ru-RU"/>
        </w:rPr>
        <w:t xml:space="preserve">о вступлением в силу </w:t>
      </w:r>
      <w:r w:rsidRPr="003D37AA">
        <w:rPr>
          <w:lang w:val="ru-RU" w:eastAsia="ru-RU"/>
        </w:rPr>
        <w:t>Приказа Рособрнадзора № 1493 «Об утверждении</w:t>
      </w:r>
      <w:r w:rsidR="003D37AA" w:rsidRPr="003D37AA">
        <w:rPr>
          <w:lang w:val="ru-RU" w:eastAsia="ru-RU"/>
        </w:rPr>
        <w:t xml:space="preserve"> т</w:t>
      </w:r>
      <w:r w:rsidRPr="003D37AA">
        <w:rPr>
          <w:lang w:val="ru-RU" w:eastAsia="ru-RU"/>
        </w:rPr>
        <w:t>ребований к структуре официального сайта образовательной</w:t>
      </w:r>
      <w:r w:rsidRPr="00A17ED7">
        <w:rPr>
          <w:lang w:val="ru-RU" w:eastAsia="ru-RU"/>
        </w:rPr>
        <w:t xml:space="preserve"> организации в информационно-телекоммуникационной сети «Интернет» и формату представления информации» внесены изменения в структуру </w:t>
      </w:r>
      <w:r w:rsidR="003D37AA">
        <w:rPr>
          <w:lang w:val="ru-RU" w:eastAsia="ru-RU"/>
        </w:rPr>
        <w:t>сайтов общеобразовательных организаций</w:t>
      </w:r>
      <w:r w:rsidR="00884541">
        <w:rPr>
          <w:lang w:val="ru-RU" w:eastAsia="ru-RU"/>
        </w:rPr>
        <w:t>, представленные в таблице:</w:t>
      </w:r>
    </w:p>
    <w:tbl>
      <w:tblPr>
        <w:tblStyle w:val="a5"/>
        <w:tblW w:w="15304" w:type="dxa"/>
        <w:tblInd w:w="-431" w:type="dxa"/>
        <w:tblLayout w:type="fixed"/>
        <w:tblLook w:val="04A0" w:firstRow="1" w:lastRow="0" w:firstColumn="1" w:lastColumn="0" w:noHBand="0" w:noVBand="1"/>
      </w:tblPr>
      <w:tblGrid>
        <w:gridCol w:w="458"/>
        <w:gridCol w:w="7356"/>
        <w:gridCol w:w="7490"/>
      </w:tblGrid>
      <w:tr w:rsidR="00A17ED7" w:rsidRPr="00A17ED7" w14:paraId="4064858D" w14:textId="77777777" w:rsidTr="0065131C">
        <w:trPr>
          <w:trHeight w:val="391"/>
        </w:trPr>
        <w:tc>
          <w:tcPr>
            <w:tcW w:w="458" w:type="dxa"/>
          </w:tcPr>
          <w:p w14:paraId="0A97D345" w14:textId="39DD5086" w:rsidR="008320C6" w:rsidRPr="00A17ED7" w:rsidRDefault="008320C6" w:rsidP="00884541">
            <w:pPr>
              <w:pStyle w:val="a4"/>
              <w:ind w:firstLine="0"/>
              <w:jc w:val="center"/>
              <w:rPr>
                <w:b/>
                <w:lang w:val="ru-RU" w:eastAsia="ru-RU"/>
              </w:rPr>
            </w:pPr>
            <w:r w:rsidRPr="00A17ED7">
              <w:rPr>
                <w:b/>
                <w:lang w:val="ru-RU" w:eastAsia="ru-RU"/>
              </w:rPr>
              <w:t>№</w:t>
            </w:r>
          </w:p>
        </w:tc>
        <w:tc>
          <w:tcPr>
            <w:tcW w:w="7356" w:type="dxa"/>
          </w:tcPr>
          <w:p w14:paraId="47172197" w14:textId="196674B4" w:rsidR="008320C6" w:rsidRPr="00A17ED7" w:rsidRDefault="008320C6" w:rsidP="00884541">
            <w:pPr>
              <w:pStyle w:val="a4"/>
              <w:ind w:firstLine="0"/>
              <w:jc w:val="center"/>
              <w:rPr>
                <w:b/>
                <w:lang w:val="ru-RU" w:eastAsia="ru-RU"/>
              </w:rPr>
            </w:pPr>
            <w:r w:rsidRPr="00A17ED7">
              <w:rPr>
                <w:b/>
                <w:lang w:val="ru-RU" w:eastAsia="ru-RU"/>
              </w:rPr>
              <w:t>Что изменилось</w:t>
            </w:r>
          </w:p>
        </w:tc>
        <w:tc>
          <w:tcPr>
            <w:tcW w:w="7490" w:type="dxa"/>
          </w:tcPr>
          <w:p w14:paraId="5D708328" w14:textId="2C50A5B5" w:rsidR="008320C6" w:rsidRPr="00A17ED7" w:rsidRDefault="008320C6" w:rsidP="00884541">
            <w:pPr>
              <w:pStyle w:val="a4"/>
              <w:ind w:firstLine="0"/>
              <w:jc w:val="center"/>
              <w:rPr>
                <w:b/>
                <w:lang w:val="ru-RU" w:eastAsia="ru-RU"/>
              </w:rPr>
            </w:pPr>
            <w:r w:rsidRPr="00A17ED7">
              <w:rPr>
                <w:b/>
                <w:lang w:val="ru-RU" w:eastAsia="ru-RU"/>
              </w:rPr>
              <w:t>Что необходимо сделать администратору</w:t>
            </w:r>
            <w:r w:rsidR="00884541">
              <w:rPr>
                <w:b/>
                <w:lang w:val="ru-RU" w:eastAsia="ru-RU"/>
              </w:rPr>
              <w:t xml:space="preserve"> сайта</w:t>
            </w:r>
          </w:p>
        </w:tc>
      </w:tr>
      <w:tr w:rsidR="00A17ED7" w:rsidRPr="00A17ED7" w14:paraId="1EAF5C8D" w14:textId="77777777" w:rsidTr="0065131C">
        <w:trPr>
          <w:trHeight w:val="2127"/>
        </w:trPr>
        <w:tc>
          <w:tcPr>
            <w:tcW w:w="458" w:type="dxa"/>
          </w:tcPr>
          <w:p w14:paraId="30AAADAE" w14:textId="54B8496A" w:rsidR="008320C6" w:rsidRPr="00A17ED7" w:rsidRDefault="008320C6" w:rsidP="00E7475E">
            <w:pPr>
              <w:pStyle w:val="a4"/>
              <w:ind w:firstLine="0"/>
              <w:rPr>
                <w:bCs/>
                <w:lang w:val="ru-RU" w:eastAsia="ru-RU"/>
              </w:rPr>
            </w:pPr>
            <w:r w:rsidRPr="00A17ED7">
              <w:rPr>
                <w:bCs/>
                <w:lang w:val="ru-RU" w:eastAsia="ru-RU"/>
              </w:rPr>
              <w:t>1</w:t>
            </w:r>
          </w:p>
        </w:tc>
        <w:tc>
          <w:tcPr>
            <w:tcW w:w="7356" w:type="dxa"/>
          </w:tcPr>
          <w:p w14:paraId="087071C3" w14:textId="01B6FDA0" w:rsidR="009D2A48" w:rsidRPr="00A17ED7" w:rsidRDefault="009D2A48" w:rsidP="00E7475E">
            <w:pPr>
              <w:pStyle w:val="a4"/>
              <w:ind w:firstLine="0"/>
              <w:rPr>
                <w:lang w:val="ru-RU" w:eastAsia="ru-RU"/>
              </w:rPr>
            </w:pPr>
            <w:r w:rsidRPr="00A17ED7">
              <w:rPr>
                <w:lang w:val="ru-RU" w:eastAsia="ru-RU"/>
              </w:rPr>
              <w:t xml:space="preserve">Раздел «Сведения об образовательной организации» дополнен </w:t>
            </w:r>
            <w:r w:rsidR="00B72D5B">
              <w:rPr>
                <w:lang w:val="ru-RU" w:eastAsia="ru-RU"/>
              </w:rPr>
              <w:t>страницами</w:t>
            </w:r>
            <w:r w:rsidRPr="00A17ED7">
              <w:rPr>
                <w:lang w:val="ru-RU" w:eastAsia="ru-RU"/>
              </w:rPr>
              <w:t xml:space="preserve"> </w:t>
            </w:r>
            <w:r w:rsidR="005C021F">
              <w:rPr>
                <w:lang w:val="ru-RU" w:eastAsia="ru-RU"/>
              </w:rPr>
              <w:t>«</w:t>
            </w:r>
            <w:r w:rsidRPr="00A17ED7">
              <w:rPr>
                <w:lang w:val="ru-RU" w:eastAsia="ru-RU"/>
              </w:rPr>
              <w:t>Руководство</w:t>
            </w:r>
            <w:r w:rsidR="005C021F">
              <w:rPr>
                <w:lang w:val="ru-RU" w:eastAsia="ru-RU"/>
              </w:rPr>
              <w:t>»</w:t>
            </w:r>
            <w:r w:rsidRPr="00A17ED7">
              <w:rPr>
                <w:lang w:val="ru-RU" w:eastAsia="ru-RU"/>
              </w:rPr>
              <w:t xml:space="preserve">, </w:t>
            </w:r>
            <w:r w:rsidR="005C021F">
              <w:rPr>
                <w:lang w:val="ru-RU" w:eastAsia="ru-RU"/>
              </w:rPr>
              <w:t>«</w:t>
            </w:r>
            <w:r w:rsidRPr="00A17ED7">
              <w:rPr>
                <w:lang w:val="ru-RU" w:eastAsia="ru-RU"/>
              </w:rPr>
              <w:t>Педагогический состав</w:t>
            </w:r>
            <w:r w:rsidR="005C021F">
              <w:rPr>
                <w:lang w:val="ru-RU" w:eastAsia="ru-RU"/>
              </w:rPr>
              <w:t>»</w:t>
            </w:r>
            <w:r w:rsidRPr="00A17ED7">
              <w:rPr>
                <w:lang w:val="ru-RU" w:eastAsia="ru-RU"/>
              </w:rPr>
              <w:t xml:space="preserve">, </w:t>
            </w:r>
            <w:r w:rsidR="00D50DDB">
              <w:rPr>
                <w:lang w:val="ru-RU" w:eastAsia="ru-RU"/>
              </w:rPr>
              <w:t>скрыт</w:t>
            </w:r>
            <w:r w:rsidR="00B72D5B">
              <w:rPr>
                <w:lang w:val="ru-RU" w:eastAsia="ru-RU"/>
              </w:rPr>
              <w:t xml:space="preserve">а страница </w:t>
            </w:r>
            <w:r w:rsidR="005C021F">
              <w:rPr>
                <w:lang w:val="ru-RU" w:eastAsia="ru-RU"/>
              </w:rPr>
              <w:t>«</w:t>
            </w:r>
            <w:r w:rsidRPr="00A17ED7">
              <w:rPr>
                <w:lang w:val="ru-RU" w:eastAsia="ru-RU"/>
              </w:rPr>
              <w:t>Доступная среда</w:t>
            </w:r>
            <w:r w:rsidR="005C021F">
              <w:rPr>
                <w:lang w:val="ru-RU" w:eastAsia="ru-RU"/>
              </w:rPr>
              <w:t>»</w:t>
            </w:r>
            <w:r w:rsidRPr="00A17ED7">
              <w:rPr>
                <w:lang w:val="ru-RU" w:eastAsia="ru-RU"/>
              </w:rPr>
              <w:t xml:space="preserve">, изменено наименование </w:t>
            </w:r>
            <w:r w:rsidR="00B72D5B">
              <w:rPr>
                <w:lang w:val="ru-RU" w:eastAsia="ru-RU"/>
              </w:rPr>
              <w:t>страницы</w:t>
            </w:r>
            <w:r w:rsidRPr="00A17ED7">
              <w:rPr>
                <w:lang w:val="ru-RU" w:eastAsia="ru-RU"/>
              </w:rPr>
              <w:t xml:space="preserve"> «Материально-техническое обеспечение»</w:t>
            </w:r>
            <w:r w:rsidR="003D37AA">
              <w:rPr>
                <w:lang w:val="ru-RU" w:eastAsia="ru-RU"/>
              </w:rPr>
              <w:t>.</w:t>
            </w:r>
          </w:p>
          <w:p w14:paraId="6B643AE7" w14:textId="623D2DD1" w:rsidR="008320C6" w:rsidRPr="00A17ED7" w:rsidRDefault="009D2A48" w:rsidP="00E7475E">
            <w:pPr>
              <w:pStyle w:val="a4"/>
              <w:ind w:firstLine="0"/>
              <w:rPr>
                <w:lang w:val="ru-RU" w:eastAsia="ru-RU"/>
              </w:rPr>
            </w:pPr>
            <w:r w:rsidRPr="00A17ED7">
              <w:rPr>
                <w:noProof/>
                <w:lang w:eastAsia="ru-RU"/>
              </w:rPr>
              <w:drawing>
                <wp:inline distT="0" distB="0" distL="0" distR="0" wp14:anchorId="6013921A" wp14:editId="63CBCD0B">
                  <wp:extent cx="4057650" cy="3276600"/>
                  <wp:effectExtent l="19050" t="19050" r="1905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650" cy="3276600"/>
                          </a:xfrm>
                          <a:prstGeom prst="rect">
                            <a:avLst/>
                          </a:prstGeom>
                          <a:ln>
                            <a:solidFill>
                              <a:schemeClr val="bg2">
                                <a:lumMod val="75000"/>
                              </a:schemeClr>
                            </a:solidFill>
                          </a:ln>
                        </pic:spPr>
                      </pic:pic>
                    </a:graphicData>
                  </a:graphic>
                </wp:inline>
              </w:drawing>
            </w:r>
          </w:p>
        </w:tc>
        <w:tc>
          <w:tcPr>
            <w:tcW w:w="7490" w:type="dxa"/>
          </w:tcPr>
          <w:p w14:paraId="7F349119" w14:textId="1F5A1638" w:rsidR="008320C6" w:rsidRPr="00A17ED7" w:rsidRDefault="008320C6" w:rsidP="00E7475E">
            <w:pPr>
              <w:pStyle w:val="a4"/>
              <w:ind w:firstLine="0"/>
              <w:rPr>
                <w:lang w:val="ru-RU" w:eastAsia="ru-RU"/>
              </w:rPr>
            </w:pPr>
            <w:r w:rsidRPr="00A17ED7">
              <w:rPr>
                <w:lang w:val="ru-RU" w:eastAsia="ru-RU"/>
              </w:rPr>
              <w:t>Никаких действий со стороны администратора не требуется</w:t>
            </w:r>
            <w:r w:rsidR="003D37AA">
              <w:rPr>
                <w:lang w:val="ru-RU" w:eastAsia="ru-RU"/>
              </w:rPr>
              <w:t>.</w:t>
            </w:r>
          </w:p>
        </w:tc>
      </w:tr>
      <w:tr w:rsidR="00A17ED7" w:rsidRPr="00A17ED7" w14:paraId="1F069628" w14:textId="77777777" w:rsidTr="0065131C">
        <w:trPr>
          <w:trHeight w:val="391"/>
        </w:trPr>
        <w:tc>
          <w:tcPr>
            <w:tcW w:w="458" w:type="dxa"/>
          </w:tcPr>
          <w:p w14:paraId="02F72C39" w14:textId="010AFE87" w:rsidR="008320C6" w:rsidRPr="00A17ED7" w:rsidRDefault="009D2A48" w:rsidP="00E7475E">
            <w:pPr>
              <w:pStyle w:val="a4"/>
              <w:ind w:firstLine="0"/>
              <w:rPr>
                <w:lang w:val="ru-RU" w:eastAsia="ru-RU"/>
              </w:rPr>
            </w:pPr>
            <w:r w:rsidRPr="00A17ED7">
              <w:rPr>
                <w:lang w:val="ru-RU" w:eastAsia="ru-RU"/>
              </w:rPr>
              <w:lastRenderedPageBreak/>
              <w:t>2</w:t>
            </w:r>
          </w:p>
        </w:tc>
        <w:tc>
          <w:tcPr>
            <w:tcW w:w="7356" w:type="dxa"/>
          </w:tcPr>
          <w:p w14:paraId="054EDCF7" w14:textId="77777777" w:rsidR="00903838" w:rsidRDefault="00D84413" w:rsidP="00903838">
            <w:pPr>
              <w:pStyle w:val="a4"/>
              <w:ind w:firstLine="0"/>
              <w:rPr>
                <w:bCs/>
                <w:lang w:val="ru-RU" w:eastAsia="ru-RU"/>
              </w:rPr>
            </w:pPr>
            <w:r>
              <w:rPr>
                <w:bCs/>
                <w:lang w:val="ru-RU" w:eastAsia="ru-RU"/>
              </w:rPr>
              <w:t xml:space="preserve">Добавлен новый раздел </w:t>
            </w:r>
            <w:r w:rsidR="008320C6" w:rsidRPr="00A17ED7">
              <w:rPr>
                <w:bCs/>
                <w:lang w:val="ru-RU" w:eastAsia="ru-RU"/>
              </w:rPr>
              <w:t>«Руководств</w:t>
            </w:r>
            <w:r w:rsidR="009D2A48" w:rsidRPr="00A17ED7">
              <w:rPr>
                <w:bCs/>
                <w:lang w:val="ru-RU" w:eastAsia="ru-RU"/>
              </w:rPr>
              <w:t>о</w:t>
            </w:r>
            <w:r w:rsidR="008320C6" w:rsidRPr="00A17ED7">
              <w:rPr>
                <w:bCs/>
                <w:lang w:val="ru-RU" w:eastAsia="ru-RU"/>
              </w:rPr>
              <w:t>»</w:t>
            </w:r>
            <w:r w:rsidR="003D37AA">
              <w:rPr>
                <w:bCs/>
                <w:lang w:val="ru-RU" w:eastAsia="ru-RU"/>
              </w:rPr>
              <w:t xml:space="preserve">. </w:t>
            </w:r>
          </w:p>
          <w:p w14:paraId="3E777CB3" w14:textId="46214488" w:rsidR="008320C6" w:rsidRPr="00A17ED7" w:rsidRDefault="00D416EF" w:rsidP="00903838">
            <w:pPr>
              <w:pStyle w:val="a4"/>
              <w:ind w:firstLine="0"/>
              <w:rPr>
                <w:lang w:val="ru-RU" w:eastAsia="ru-RU"/>
              </w:rPr>
            </w:pPr>
            <w:r w:rsidRPr="00A17ED7">
              <w:rPr>
                <w:noProof/>
              </w:rPr>
              <w:drawing>
                <wp:inline distT="0" distB="0" distL="0" distR="0" wp14:anchorId="026AA680" wp14:editId="5D7A6579">
                  <wp:extent cx="4533900" cy="4325620"/>
                  <wp:effectExtent l="19050" t="19050" r="19050"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900" cy="4325620"/>
                          </a:xfrm>
                          <a:prstGeom prst="rect">
                            <a:avLst/>
                          </a:prstGeom>
                          <a:ln>
                            <a:solidFill>
                              <a:schemeClr val="bg1">
                                <a:lumMod val="50000"/>
                              </a:schemeClr>
                            </a:solidFill>
                          </a:ln>
                        </pic:spPr>
                      </pic:pic>
                    </a:graphicData>
                  </a:graphic>
                </wp:inline>
              </w:drawing>
            </w:r>
          </w:p>
        </w:tc>
        <w:tc>
          <w:tcPr>
            <w:tcW w:w="7490" w:type="dxa"/>
          </w:tcPr>
          <w:p w14:paraId="3F96403B" w14:textId="3CD75233" w:rsidR="008320C6" w:rsidRDefault="00903838" w:rsidP="00630829">
            <w:pPr>
              <w:pStyle w:val="a4"/>
              <w:ind w:firstLine="0"/>
              <w:rPr>
                <w:lang w:val="ru-RU" w:eastAsia="ru-RU"/>
              </w:rPr>
            </w:pPr>
            <w:r>
              <w:rPr>
                <w:lang w:val="ru-RU" w:eastAsia="ru-RU"/>
              </w:rPr>
              <w:t>П</w:t>
            </w:r>
            <w:r w:rsidR="00D84413">
              <w:rPr>
                <w:lang w:val="ru-RU" w:eastAsia="ru-RU"/>
              </w:rPr>
              <w:t>роверить раздел «Руководство» на отображение</w:t>
            </w:r>
            <w:r w:rsidR="00AE5B65">
              <w:rPr>
                <w:lang w:val="ru-RU" w:eastAsia="ru-RU"/>
              </w:rPr>
              <w:t xml:space="preserve"> всех</w:t>
            </w:r>
            <w:r w:rsidR="00D84413">
              <w:rPr>
                <w:lang w:val="ru-RU" w:eastAsia="ru-RU"/>
              </w:rPr>
              <w:t xml:space="preserve"> персон с </w:t>
            </w:r>
            <w:r w:rsidR="00F77534">
              <w:rPr>
                <w:lang w:val="ru-RU" w:eastAsia="ru-RU"/>
              </w:rPr>
              <w:t>типами</w:t>
            </w:r>
            <w:r w:rsidR="00D84413">
              <w:rPr>
                <w:lang w:val="ru-RU" w:eastAsia="ru-RU"/>
              </w:rPr>
              <w:t xml:space="preserve"> «</w:t>
            </w:r>
            <w:r w:rsidR="00F77534">
              <w:rPr>
                <w:lang w:val="ru-RU" w:eastAsia="ru-RU"/>
              </w:rPr>
              <w:t>Директор</w:t>
            </w:r>
            <w:r w:rsidR="00D84413">
              <w:rPr>
                <w:lang w:val="ru-RU" w:eastAsia="ru-RU"/>
              </w:rPr>
              <w:t>»</w:t>
            </w:r>
            <w:r w:rsidR="00F77534">
              <w:rPr>
                <w:lang w:val="ru-RU" w:eastAsia="ru-RU"/>
              </w:rPr>
              <w:t>, «Заместитель директора»</w:t>
            </w:r>
            <w:r w:rsidR="00D84413">
              <w:rPr>
                <w:lang w:val="ru-RU" w:eastAsia="ru-RU"/>
              </w:rPr>
              <w:t>.</w:t>
            </w:r>
          </w:p>
          <w:p w14:paraId="744E7E61" w14:textId="33C629FF" w:rsidR="00AE5B65" w:rsidRDefault="00AE5B65" w:rsidP="00AE5B65">
            <w:pPr>
              <w:pStyle w:val="a4"/>
              <w:ind w:firstLine="0"/>
              <w:rPr>
                <w:lang w:val="ru-RU" w:eastAsia="ru-RU"/>
              </w:rPr>
            </w:pPr>
            <w:r w:rsidRPr="00AE5B65">
              <w:rPr>
                <w:lang w:val="ru-RU" w:eastAsia="ru-RU"/>
              </w:rPr>
              <w:t>В случае некорректного отображени</w:t>
            </w:r>
            <w:r>
              <w:rPr>
                <w:lang w:val="ru-RU" w:eastAsia="ru-RU"/>
              </w:rPr>
              <w:t>я руководства школы, через режим визуального редактирования</w:t>
            </w:r>
            <w:r w:rsidR="00A937B6">
              <w:rPr>
                <w:lang w:val="ru-RU" w:eastAsia="ru-RU"/>
              </w:rPr>
              <w:t xml:space="preserve"> или через панель</w:t>
            </w:r>
            <w:r>
              <w:rPr>
                <w:lang w:val="ru-RU" w:eastAsia="ru-RU"/>
              </w:rPr>
              <w:t xml:space="preserve"> администрирования</w:t>
            </w:r>
            <w:r w:rsidR="00A937B6">
              <w:rPr>
                <w:lang w:val="ru-RU" w:eastAsia="ru-RU"/>
              </w:rPr>
              <w:t xml:space="preserve"> </w:t>
            </w:r>
            <w:r>
              <w:rPr>
                <w:lang w:val="ru-RU" w:eastAsia="ru-RU"/>
              </w:rPr>
              <w:t xml:space="preserve">перейти в карточку персоны и выбрать корректный </w:t>
            </w:r>
            <w:r w:rsidR="00D82E9B">
              <w:rPr>
                <w:lang w:val="ru-RU" w:eastAsia="ru-RU"/>
              </w:rPr>
              <w:t>тип</w:t>
            </w:r>
            <w:r w:rsidR="00F77534">
              <w:rPr>
                <w:lang w:val="ru-RU" w:eastAsia="ru-RU"/>
              </w:rPr>
              <w:t>.</w:t>
            </w:r>
          </w:p>
          <w:p w14:paraId="49521E4B" w14:textId="51F77476" w:rsidR="00D82E9B" w:rsidRDefault="00D82E9B" w:rsidP="00AE5B65">
            <w:pPr>
              <w:pStyle w:val="a4"/>
              <w:ind w:firstLine="0"/>
              <w:rPr>
                <w:lang w:val="ru-RU" w:eastAsia="ru-RU"/>
              </w:rPr>
            </w:pPr>
            <w:r>
              <w:rPr>
                <w:noProof/>
              </w:rPr>
              <w:drawing>
                <wp:inline distT="0" distB="0" distL="0" distR="0" wp14:anchorId="4A81854A" wp14:editId="2899EBE1">
                  <wp:extent cx="3983326" cy="3426883"/>
                  <wp:effectExtent l="19050" t="19050" r="17780" b="215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7" b="18748"/>
                          <a:stretch/>
                        </pic:blipFill>
                        <pic:spPr bwMode="auto">
                          <a:xfrm>
                            <a:off x="0" y="0"/>
                            <a:ext cx="4002824" cy="344365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3BAB23" w14:textId="01CDFCDA" w:rsidR="00D82E9B" w:rsidRDefault="00D82E9B" w:rsidP="00AE5B65">
            <w:pPr>
              <w:pStyle w:val="a4"/>
              <w:ind w:firstLine="0"/>
              <w:rPr>
                <w:lang w:val="ru-RU" w:eastAsia="ru-RU"/>
              </w:rPr>
            </w:pPr>
            <w:r>
              <w:rPr>
                <w:noProof/>
              </w:rPr>
              <w:lastRenderedPageBreak/>
              <w:drawing>
                <wp:inline distT="0" distB="0" distL="0" distR="0" wp14:anchorId="5669EFFD" wp14:editId="07621909">
                  <wp:extent cx="4618990" cy="1219200"/>
                  <wp:effectExtent l="19050" t="19050" r="1016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8990" cy="1219200"/>
                          </a:xfrm>
                          <a:prstGeom prst="rect">
                            <a:avLst/>
                          </a:prstGeom>
                          <a:ln>
                            <a:solidFill>
                              <a:schemeClr val="bg1">
                                <a:lumMod val="50000"/>
                              </a:schemeClr>
                            </a:solidFill>
                          </a:ln>
                        </pic:spPr>
                      </pic:pic>
                    </a:graphicData>
                  </a:graphic>
                </wp:inline>
              </w:drawing>
            </w:r>
          </w:p>
          <w:p w14:paraId="08F7A1CB" w14:textId="5D97EC1A" w:rsidR="00AE5B65" w:rsidRPr="00A17ED7" w:rsidRDefault="00AE5B65" w:rsidP="00AE5B65">
            <w:pPr>
              <w:pStyle w:val="a4"/>
              <w:ind w:firstLine="0"/>
              <w:rPr>
                <w:lang w:val="ru-RU" w:eastAsia="ru-RU"/>
              </w:rPr>
            </w:pPr>
            <w:r w:rsidRPr="00AE5B65">
              <w:rPr>
                <w:lang w:val="ru-RU" w:eastAsia="ru-RU"/>
              </w:rPr>
              <w:t xml:space="preserve"> </w:t>
            </w:r>
          </w:p>
        </w:tc>
      </w:tr>
      <w:tr w:rsidR="00D84413" w:rsidRPr="00A17ED7" w14:paraId="7F307049" w14:textId="77777777" w:rsidTr="0065131C">
        <w:trPr>
          <w:trHeight w:val="391"/>
        </w:trPr>
        <w:tc>
          <w:tcPr>
            <w:tcW w:w="458" w:type="dxa"/>
          </w:tcPr>
          <w:p w14:paraId="3E13DD29" w14:textId="6314370E" w:rsidR="00D84413" w:rsidRPr="00A17ED7" w:rsidRDefault="00D84413" w:rsidP="00D84413">
            <w:pPr>
              <w:pStyle w:val="a4"/>
              <w:ind w:firstLine="0"/>
              <w:rPr>
                <w:lang w:val="ru-RU" w:eastAsia="ru-RU"/>
              </w:rPr>
            </w:pPr>
            <w:r w:rsidRPr="00A17ED7">
              <w:rPr>
                <w:lang w:val="ru-RU" w:eastAsia="ru-RU"/>
              </w:rPr>
              <w:lastRenderedPageBreak/>
              <w:t>3</w:t>
            </w:r>
          </w:p>
        </w:tc>
        <w:tc>
          <w:tcPr>
            <w:tcW w:w="7356" w:type="dxa"/>
          </w:tcPr>
          <w:p w14:paraId="1F1FDF53" w14:textId="3D7FB51D" w:rsidR="00D84413" w:rsidRPr="00D84413" w:rsidRDefault="00D84413" w:rsidP="00D84413">
            <w:pPr>
              <w:pStyle w:val="a4"/>
              <w:ind w:firstLine="0"/>
              <w:rPr>
                <w:bCs/>
                <w:lang w:val="ru-RU" w:eastAsia="ru-RU"/>
              </w:rPr>
            </w:pPr>
            <w:r>
              <w:rPr>
                <w:bCs/>
                <w:lang w:val="ru-RU" w:eastAsia="ru-RU"/>
              </w:rPr>
              <w:t xml:space="preserve">Добавлен новый раздел </w:t>
            </w:r>
            <w:r w:rsidRPr="00A17ED7">
              <w:rPr>
                <w:bCs/>
                <w:lang w:val="ru-RU" w:eastAsia="ru-RU"/>
              </w:rPr>
              <w:t>«</w:t>
            </w:r>
            <w:r>
              <w:rPr>
                <w:bCs/>
                <w:lang w:val="ru-RU" w:eastAsia="ru-RU"/>
              </w:rPr>
              <w:t>Педагогический состав</w:t>
            </w:r>
            <w:r w:rsidRPr="00A17ED7">
              <w:rPr>
                <w:bCs/>
                <w:lang w:val="ru-RU" w:eastAsia="ru-RU"/>
              </w:rPr>
              <w:t>»</w:t>
            </w:r>
            <w:r>
              <w:rPr>
                <w:bCs/>
                <w:lang w:val="ru-RU" w:eastAsia="ru-RU"/>
              </w:rPr>
              <w:t xml:space="preserve">. </w:t>
            </w:r>
          </w:p>
          <w:p w14:paraId="5ABB32DA" w14:textId="5BD9402D" w:rsidR="00D84413" w:rsidRPr="00A17ED7" w:rsidRDefault="00D84413" w:rsidP="00D84413">
            <w:pPr>
              <w:pStyle w:val="a4"/>
              <w:ind w:firstLine="0"/>
              <w:rPr>
                <w:lang w:val="ru-RU" w:eastAsia="ru-RU"/>
              </w:rPr>
            </w:pPr>
            <w:r w:rsidRPr="00A17ED7">
              <w:rPr>
                <w:noProof/>
              </w:rPr>
              <w:drawing>
                <wp:inline distT="0" distB="0" distL="0" distR="0" wp14:anchorId="2081DA3D" wp14:editId="10B81BC1">
                  <wp:extent cx="4533900" cy="2021840"/>
                  <wp:effectExtent l="19050" t="19050" r="19050" b="165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3900" cy="2021840"/>
                          </a:xfrm>
                          <a:prstGeom prst="rect">
                            <a:avLst/>
                          </a:prstGeom>
                          <a:ln>
                            <a:solidFill>
                              <a:schemeClr val="bg1">
                                <a:lumMod val="50000"/>
                              </a:schemeClr>
                            </a:solidFill>
                          </a:ln>
                        </pic:spPr>
                      </pic:pic>
                    </a:graphicData>
                  </a:graphic>
                </wp:inline>
              </w:drawing>
            </w:r>
          </w:p>
        </w:tc>
        <w:tc>
          <w:tcPr>
            <w:tcW w:w="7490" w:type="dxa"/>
          </w:tcPr>
          <w:p w14:paraId="25C64AD4" w14:textId="119EC732" w:rsidR="00D82E9B" w:rsidRDefault="001A597B" w:rsidP="00D82E9B">
            <w:pPr>
              <w:pStyle w:val="a4"/>
              <w:ind w:firstLine="0"/>
              <w:rPr>
                <w:lang w:val="ru-RU" w:eastAsia="ru-RU"/>
              </w:rPr>
            </w:pPr>
            <w:r>
              <w:rPr>
                <w:lang w:val="ru-RU" w:eastAsia="ru-RU"/>
              </w:rPr>
              <w:t>П</w:t>
            </w:r>
            <w:r w:rsidR="00D82E9B">
              <w:rPr>
                <w:lang w:val="ru-RU" w:eastAsia="ru-RU"/>
              </w:rPr>
              <w:t xml:space="preserve">роверить раздел «Педагогический состав» </w:t>
            </w:r>
            <w:r>
              <w:rPr>
                <w:lang w:val="ru-RU" w:eastAsia="ru-RU"/>
              </w:rPr>
              <w:t xml:space="preserve">на отображение всех персон с </w:t>
            </w:r>
            <w:r w:rsidR="00F77534">
              <w:rPr>
                <w:lang w:val="ru-RU" w:eastAsia="ru-RU"/>
              </w:rPr>
              <w:t>типами</w:t>
            </w:r>
            <w:r>
              <w:rPr>
                <w:lang w:val="ru-RU" w:eastAsia="ru-RU"/>
              </w:rPr>
              <w:t xml:space="preserve"> «Учитель»</w:t>
            </w:r>
            <w:r w:rsidR="00F77534">
              <w:rPr>
                <w:lang w:val="ru-RU" w:eastAsia="ru-RU"/>
              </w:rPr>
              <w:t xml:space="preserve"> и «Учитель начальных классов».</w:t>
            </w:r>
          </w:p>
          <w:p w14:paraId="3E9371A9" w14:textId="2DB152DE" w:rsidR="00A937B6" w:rsidRDefault="00A937B6" w:rsidP="00D82E9B">
            <w:pPr>
              <w:pStyle w:val="a4"/>
              <w:ind w:firstLine="0"/>
              <w:rPr>
                <w:lang w:val="ru-RU" w:eastAsia="ru-RU"/>
              </w:rPr>
            </w:pPr>
            <w:r w:rsidRPr="00AE5B65">
              <w:rPr>
                <w:lang w:val="ru-RU" w:eastAsia="ru-RU"/>
              </w:rPr>
              <w:t>В случае некорректного отображени</w:t>
            </w:r>
            <w:r>
              <w:rPr>
                <w:lang w:val="ru-RU" w:eastAsia="ru-RU"/>
              </w:rPr>
              <w:t xml:space="preserve">я </w:t>
            </w:r>
            <w:r w:rsidR="00F77534">
              <w:rPr>
                <w:lang w:val="ru-RU" w:eastAsia="ru-RU"/>
              </w:rPr>
              <w:t>педагогического состава</w:t>
            </w:r>
            <w:r>
              <w:rPr>
                <w:lang w:val="ru-RU" w:eastAsia="ru-RU"/>
              </w:rPr>
              <w:t xml:space="preserve"> школы, через режим визуального редактирования или через панель администрирования перейти в карточку персоны и выбрать корректный тип</w:t>
            </w:r>
            <w:r w:rsidR="00F77534">
              <w:rPr>
                <w:lang w:val="ru-RU" w:eastAsia="ru-RU"/>
              </w:rPr>
              <w:t>.</w:t>
            </w:r>
            <w:r>
              <w:rPr>
                <w:lang w:val="ru-RU" w:eastAsia="ru-RU"/>
              </w:rPr>
              <w:t xml:space="preserve"> </w:t>
            </w:r>
          </w:p>
          <w:p w14:paraId="081DE370" w14:textId="6AC3C69B" w:rsidR="00D82E9B" w:rsidRDefault="00D82E9B" w:rsidP="00D82E9B">
            <w:pPr>
              <w:pStyle w:val="a4"/>
              <w:ind w:firstLine="0"/>
              <w:rPr>
                <w:lang w:val="ru-RU" w:eastAsia="ru-RU"/>
              </w:rPr>
            </w:pPr>
            <w:r>
              <w:rPr>
                <w:noProof/>
              </w:rPr>
              <w:lastRenderedPageBreak/>
              <w:drawing>
                <wp:inline distT="0" distB="0" distL="0" distR="0" wp14:anchorId="44327D5F" wp14:editId="3D1B13FA">
                  <wp:extent cx="3017782" cy="3124471"/>
                  <wp:effectExtent l="19050" t="19050" r="1143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7782" cy="3124471"/>
                          </a:xfrm>
                          <a:prstGeom prst="rect">
                            <a:avLst/>
                          </a:prstGeom>
                          <a:ln>
                            <a:solidFill>
                              <a:schemeClr val="bg1">
                                <a:lumMod val="50000"/>
                              </a:schemeClr>
                            </a:solidFill>
                          </a:ln>
                        </pic:spPr>
                      </pic:pic>
                    </a:graphicData>
                  </a:graphic>
                </wp:inline>
              </w:drawing>
            </w:r>
            <w:r w:rsidR="00C77F9A">
              <w:rPr>
                <w:noProof/>
              </w:rPr>
              <w:drawing>
                <wp:inline distT="0" distB="0" distL="0" distR="0" wp14:anchorId="73A71EB1" wp14:editId="6D516C33">
                  <wp:extent cx="4618990" cy="1500505"/>
                  <wp:effectExtent l="19050" t="19050" r="10160" b="234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8990" cy="1500505"/>
                          </a:xfrm>
                          <a:prstGeom prst="rect">
                            <a:avLst/>
                          </a:prstGeom>
                          <a:ln>
                            <a:solidFill>
                              <a:schemeClr val="bg1">
                                <a:lumMod val="50000"/>
                              </a:schemeClr>
                            </a:solidFill>
                          </a:ln>
                        </pic:spPr>
                      </pic:pic>
                    </a:graphicData>
                  </a:graphic>
                </wp:inline>
              </w:drawing>
            </w:r>
          </w:p>
          <w:p w14:paraId="1FF09AD9" w14:textId="7972149E" w:rsidR="00D82E9B" w:rsidRDefault="00D82E9B" w:rsidP="00D82E9B">
            <w:pPr>
              <w:pStyle w:val="a4"/>
              <w:ind w:firstLine="0"/>
              <w:rPr>
                <w:lang w:val="ru-RU" w:eastAsia="ru-RU"/>
              </w:rPr>
            </w:pPr>
          </w:p>
          <w:p w14:paraId="5A9AC97C" w14:textId="2F493014" w:rsidR="00D84413" w:rsidRPr="00A17ED7" w:rsidRDefault="00D84413" w:rsidP="00D84413">
            <w:pPr>
              <w:pStyle w:val="a4"/>
              <w:ind w:firstLine="0"/>
              <w:rPr>
                <w:lang w:val="ru-RU" w:eastAsia="ru-RU"/>
              </w:rPr>
            </w:pPr>
          </w:p>
        </w:tc>
      </w:tr>
      <w:tr w:rsidR="00D84413" w:rsidRPr="00A17ED7" w14:paraId="36788D0B" w14:textId="77777777" w:rsidTr="0065131C">
        <w:trPr>
          <w:trHeight w:val="401"/>
        </w:trPr>
        <w:tc>
          <w:tcPr>
            <w:tcW w:w="458" w:type="dxa"/>
          </w:tcPr>
          <w:p w14:paraId="0D652A65" w14:textId="6A7FB230" w:rsidR="00D84413" w:rsidRPr="00A17ED7" w:rsidRDefault="00D84413" w:rsidP="00D84413">
            <w:pPr>
              <w:pStyle w:val="a4"/>
              <w:ind w:firstLine="0"/>
              <w:rPr>
                <w:lang w:val="ru-RU" w:eastAsia="ru-RU"/>
              </w:rPr>
            </w:pPr>
            <w:r w:rsidRPr="00A17ED7">
              <w:rPr>
                <w:lang w:val="ru-RU" w:eastAsia="ru-RU"/>
              </w:rPr>
              <w:lastRenderedPageBreak/>
              <w:t>4</w:t>
            </w:r>
          </w:p>
        </w:tc>
        <w:tc>
          <w:tcPr>
            <w:tcW w:w="7356" w:type="dxa"/>
          </w:tcPr>
          <w:p w14:paraId="0AAAAEAC" w14:textId="3AF3F92E" w:rsidR="00D84413" w:rsidRPr="00A17ED7" w:rsidRDefault="00B72D5B" w:rsidP="00D84413">
            <w:pPr>
              <w:pStyle w:val="a4"/>
              <w:ind w:firstLine="0"/>
              <w:rPr>
                <w:lang w:val="ru-RU" w:eastAsia="ru-RU"/>
              </w:rPr>
            </w:pPr>
            <w:r w:rsidRPr="00B72D5B">
              <w:rPr>
                <w:lang w:val="ru-RU" w:eastAsia="ru-RU"/>
              </w:rPr>
              <w:t xml:space="preserve">Изменены наименования полей в карточке педагога. </w:t>
            </w:r>
            <w:r w:rsidR="00D82E9B">
              <w:rPr>
                <w:lang w:val="ru-RU" w:eastAsia="ru-RU"/>
              </w:rPr>
              <w:t xml:space="preserve">Данные из предыдущей версии карточек перенесены. </w:t>
            </w:r>
          </w:p>
          <w:p w14:paraId="0050A359" w14:textId="357388FE" w:rsidR="00D84413" w:rsidRPr="00A17ED7" w:rsidRDefault="00D84413" w:rsidP="00D84413">
            <w:pPr>
              <w:pStyle w:val="a4"/>
              <w:ind w:firstLine="0"/>
              <w:rPr>
                <w:lang w:val="ru-RU" w:eastAsia="ru-RU"/>
              </w:rPr>
            </w:pPr>
            <w:r w:rsidRPr="00A17ED7">
              <w:rPr>
                <w:noProof/>
                <w:lang w:eastAsia="ru-RU"/>
              </w:rPr>
              <w:drawing>
                <wp:inline distT="0" distB="0" distL="0" distR="0" wp14:anchorId="2C5B5B41" wp14:editId="47C8A46E">
                  <wp:extent cx="4271821" cy="2771775"/>
                  <wp:effectExtent l="19050" t="19050" r="146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8713" cy="2802201"/>
                          </a:xfrm>
                          <a:prstGeom prst="rect">
                            <a:avLst/>
                          </a:prstGeom>
                          <a:ln>
                            <a:solidFill>
                              <a:schemeClr val="bg2">
                                <a:lumMod val="75000"/>
                              </a:schemeClr>
                            </a:solidFill>
                          </a:ln>
                        </pic:spPr>
                      </pic:pic>
                    </a:graphicData>
                  </a:graphic>
                </wp:inline>
              </w:drawing>
            </w:r>
          </w:p>
        </w:tc>
        <w:tc>
          <w:tcPr>
            <w:tcW w:w="7490" w:type="dxa"/>
          </w:tcPr>
          <w:p w14:paraId="6258E143" w14:textId="04A0A5D8" w:rsidR="003B1052" w:rsidRDefault="00921027" w:rsidP="00D84413">
            <w:pPr>
              <w:pStyle w:val="a4"/>
              <w:ind w:firstLine="0"/>
              <w:rPr>
                <w:lang w:val="ru-RU" w:eastAsia="ru-RU"/>
              </w:rPr>
            </w:pPr>
            <w:r>
              <w:rPr>
                <w:lang w:val="ru-RU" w:eastAsia="ru-RU"/>
              </w:rPr>
              <w:t>П</w:t>
            </w:r>
            <w:r w:rsidR="003B1052">
              <w:rPr>
                <w:lang w:val="ru-RU" w:eastAsia="ru-RU"/>
              </w:rPr>
              <w:t xml:space="preserve">роверить корректность переноса информации. </w:t>
            </w:r>
          </w:p>
          <w:p w14:paraId="49CC754C" w14:textId="4555C45B" w:rsidR="00D82E9B" w:rsidRPr="00D82E9B" w:rsidRDefault="003B1052" w:rsidP="00D84413">
            <w:pPr>
              <w:pStyle w:val="a4"/>
              <w:ind w:firstLine="0"/>
              <w:rPr>
                <w:lang w:val="ru-RU" w:eastAsia="ru-RU"/>
              </w:rPr>
            </w:pPr>
            <w:r>
              <w:rPr>
                <w:lang w:val="ru-RU" w:eastAsia="ru-RU"/>
              </w:rPr>
              <w:t xml:space="preserve">При наличии пустых полей в карточках педагога </w:t>
            </w:r>
            <w:r w:rsidR="00450DD2">
              <w:rPr>
                <w:lang w:val="ru-RU" w:eastAsia="ru-RU"/>
              </w:rPr>
              <w:t xml:space="preserve">заполнить </w:t>
            </w:r>
            <w:r>
              <w:rPr>
                <w:lang w:val="ru-RU" w:eastAsia="ru-RU"/>
              </w:rPr>
              <w:t xml:space="preserve">их недостающей </w:t>
            </w:r>
            <w:r w:rsidR="00450DD2">
              <w:rPr>
                <w:lang w:val="ru-RU" w:eastAsia="ru-RU"/>
              </w:rPr>
              <w:t>информацией</w:t>
            </w:r>
            <w:r>
              <w:rPr>
                <w:lang w:val="ru-RU" w:eastAsia="ru-RU"/>
              </w:rPr>
              <w:t>.</w:t>
            </w:r>
          </w:p>
          <w:p w14:paraId="1331CAF5" w14:textId="2206F3E3" w:rsidR="00D84413" w:rsidRDefault="00D84413" w:rsidP="00D84413">
            <w:pPr>
              <w:pStyle w:val="a4"/>
              <w:ind w:firstLine="0"/>
              <w:rPr>
                <w:lang w:val="ru-RU" w:eastAsia="ru-RU"/>
              </w:rPr>
            </w:pPr>
            <w:r w:rsidRPr="00450DD2">
              <w:rPr>
                <w:lang w:val="ru-RU" w:eastAsia="ru-RU"/>
              </w:rPr>
              <w:t xml:space="preserve">Редактирование карточки выполнить с помощью кнопки «Изменить» в режиме визуального редактирования или </w:t>
            </w:r>
            <w:r w:rsidR="00450DD2">
              <w:rPr>
                <w:lang w:val="ru-RU" w:eastAsia="ru-RU"/>
              </w:rPr>
              <w:t>через панель администрирования.</w:t>
            </w:r>
          </w:p>
          <w:p w14:paraId="67DEE844" w14:textId="6D817096" w:rsidR="00D84413" w:rsidRPr="00A17ED7" w:rsidRDefault="00D84413" w:rsidP="00D84413">
            <w:pPr>
              <w:pStyle w:val="a4"/>
              <w:ind w:firstLine="0"/>
              <w:rPr>
                <w:lang w:val="ru-RU" w:eastAsia="ru-RU"/>
              </w:rPr>
            </w:pPr>
            <w:r w:rsidRPr="00A17ED7">
              <w:rPr>
                <w:noProof/>
              </w:rPr>
              <w:drawing>
                <wp:inline distT="0" distB="0" distL="0" distR="0" wp14:anchorId="19C91C50" wp14:editId="534FD93E">
                  <wp:extent cx="2110923" cy="3170195"/>
                  <wp:effectExtent l="19050" t="19050" r="22860" b="114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0923" cy="3170195"/>
                          </a:xfrm>
                          <a:prstGeom prst="rect">
                            <a:avLst/>
                          </a:prstGeom>
                          <a:ln>
                            <a:solidFill>
                              <a:schemeClr val="bg1">
                                <a:lumMod val="50000"/>
                              </a:schemeClr>
                            </a:solidFill>
                          </a:ln>
                        </pic:spPr>
                      </pic:pic>
                    </a:graphicData>
                  </a:graphic>
                </wp:inline>
              </w:drawing>
            </w:r>
          </w:p>
          <w:p w14:paraId="61FDA535" w14:textId="70580E75" w:rsidR="00D84413" w:rsidRPr="00A17ED7" w:rsidRDefault="00D84413" w:rsidP="00D84413">
            <w:pPr>
              <w:pStyle w:val="a4"/>
              <w:ind w:firstLine="0"/>
              <w:rPr>
                <w:lang w:val="ru-RU" w:eastAsia="ru-RU"/>
              </w:rPr>
            </w:pPr>
            <w:r w:rsidRPr="00A17ED7">
              <w:rPr>
                <w:noProof/>
              </w:rPr>
              <w:drawing>
                <wp:inline distT="0" distB="0" distL="0" distR="0" wp14:anchorId="7D2F9004" wp14:editId="0D2993FB">
                  <wp:extent cx="4526751" cy="1215390"/>
                  <wp:effectExtent l="19050" t="19050" r="26670" b="228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5677" cy="1217787"/>
                          </a:xfrm>
                          <a:prstGeom prst="rect">
                            <a:avLst/>
                          </a:prstGeom>
                          <a:ln>
                            <a:solidFill>
                              <a:schemeClr val="bg1">
                                <a:lumMod val="50000"/>
                              </a:schemeClr>
                            </a:solidFill>
                          </a:ln>
                        </pic:spPr>
                      </pic:pic>
                    </a:graphicData>
                  </a:graphic>
                </wp:inline>
              </w:drawing>
            </w:r>
          </w:p>
          <w:p w14:paraId="30974681" w14:textId="4CDA221C" w:rsidR="00D84413" w:rsidRPr="00A17ED7" w:rsidRDefault="00D84413" w:rsidP="00D84413">
            <w:pPr>
              <w:pStyle w:val="a4"/>
              <w:ind w:firstLine="0"/>
              <w:jc w:val="center"/>
              <w:rPr>
                <w:lang w:val="ru-RU" w:eastAsia="ru-RU"/>
              </w:rPr>
            </w:pPr>
          </w:p>
        </w:tc>
      </w:tr>
      <w:tr w:rsidR="00D84413" w:rsidRPr="00A17ED7" w14:paraId="3CD2DBBF" w14:textId="77777777" w:rsidTr="0065131C">
        <w:trPr>
          <w:trHeight w:val="391"/>
        </w:trPr>
        <w:tc>
          <w:tcPr>
            <w:tcW w:w="458" w:type="dxa"/>
          </w:tcPr>
          <w:p w14:paraId="215E100B" w14:textId="1F1B460B" w:rsidR="00D84413" w:rsidRPr="00A17ED7" w:rsidRDefault="00D84413" w:rsidP="00D84413">
            <w:pPr>
              <w:pStyle w:val="a4"/>
              <w:ind w:firstLine="0"/>
              <w:rPr>
                <w:lang w:val="ru-RU" w:eastAsia="ru-RU"/>
              </w:rPr>
            </w:pPr>
            <w:r w:rsidRPr="00A17ED7">
              <w:rPr>
                <w:lang w:val="ru-RU" w:eastAsia="ru-RU"/>
              </w:rPr>
              <w:t xml:space="preserve">5 </w:t>
            </w:r>
          </w:p>
        </w:tc>
        <w:tc>
          <w:tcPr>
            <w:tcW w:w="7356" w:type="dxa"/>
          </w:tcPr>
          <w:p w14:paraId="5E55DB49" w14:textId="4C791423" w:rsidR="00A1451D" w:rsidRDefault="00D84413" w:rsidP="00D84413">
            <w:pPr>
              <w:pStyle w:val="a4"/>
              <w:ind w:firstLine="0"/>
              <w:rPr>
                <w:rFonts w:eastAsia="Times New Roman" w:cs="Times New Roman"/>
                <w:bCs/>
                <w:lang w:val="ru-RU" w:eastAsia="ru-RU"/>
              </w:rPr>
            </w:pPr>
            <w:r w:rsidRPr="00A17ED7">
              <w:rPr>
                <w:bCs/>
                <w:lang w:val="ru-RU" w:eastAsia="ru-RU"/>
              </w:rPr>
              <w:t xml:space="preserve">Страница «Материально-техническое оснащение […]» </w:t>
            </w:r>
            <w:r>
              <w:rPr>
                <w:bCs/>
                <w:lang w:val="ru-RU" w:eastAsia="ru-RU"/>
              </w:rPr>
              <w:t>имеет</w:t>
            </w:r>
            <w:r w:rsidRPr="00A17ED7">
              <w:rPr>
                <w:lang w:val="ru-RU" w:eastAsia="ru-RU"/>
              </w:rPr>
              <w:t xml:space="preserve"> новое наименование: </w:t>
            </w:r>
            <w:r w:rsidRPr="00A17ED7">
              <w:rPr>
                <w:rFonts w:eastAsia="Times New Roman" w:cs="Times New Roman"/>
                <w:bCs/>
                <w:lang w:val="ru-RU" w:eastAsia="ru-RU"/>
              </w:rPr>
              <w:t>«Материально-техническое обеспечение и оснащенность образовательного процесса. Доступная среда».</w:t>
            </w:r>
          </w:p>
          <w:p w14:paraId="089D9FA1" w14:textId="0B2AE4A0" w:rsidR="00A1451D" w:rsidRDefault="00A1451D" w:rsidP="00A1451D">
            <w:pPr>
              <w:pStyle w:val="a4"/>
              <w:ind w:firstLine="0"/>
              <w:rPr>
                <w:lang w:val="ru-RU" w:eastAsia="ru-RU"/>
              </w:rPr>
            </w:pPr>
            <w:r>
              <w:rPr>
                <w:lang w:val="ru-RU" w:eastAsia="ru-RU"/>
              </w:rPr>
              <w:t>На странице добавлены новые</w:t>
            </w:r>
            <w:r w:rsidR="00B72D5B">
              <w:rPr>
                <w:lang w:val="ru-RU" w:eastAsia="ru-RU"/>
              </w:rPr>
              <w:t xml:space="preserve"> блоки</w:t>
            </w:r>
            <w:r w:rsidRPr="00A1451D">
              <w:rPr>
                <w:lang w:val="ru-RU" w:eastAsia="ru-RU"/>
              </w:rPr>
              <w:t>.</w:t>
            </w:r>
            <w:r w:rsidR="001179CE">
              <w:rPr>
                <w:lang w:val="ru-RU" w:eastAsia="ru-RU"/>
              </w:rPr>
              <w:t xml:space="preserve"> </w:t>
            </w:r>
            <w:r w:rsidRPr="00A1451D">
              <w:rPr>
                <w:lang w:val="ru-RU" w:eastAsia="ru-RU"/>
              </w:rPr>
              <w:t xml:space="preserve">Внутри новых блоков представлен демо </w:t>
            </w:r>
            <w:r w:rsidR="001B6383">
              <w:rPr>
                <w:lang w:val="ru-RU" w:eastAsia="ru-RU"/>
              </w:rPr>
              <w:t>контент</w:t>
            </w:r>
            <w:r>
              <w:rPr>
                <w:lang w:val="ru-RU" w:eastAsia="ru-RU"/>
              </w:rPr>
              <w:t>.</w:t>
            </w:r>
          </w:p>
          <w:p w14:paraId="1C39D189" w14:textId="5CC40815" w:rsidR="00450DD2" w:rsidRPr="00450DD2" w:rsidRDefault="001179CE" w:rsidP="00450DD2">
            <w:pPr>
              <w:pStyle w:val="a4"/>
              <w:ind w:firstLine="0"/>
              <w:rPr>
                <w:lang w:val="ru-RU" w:eastAsia="ru-RU"/>
              </w:rPr>
            </w:pPr>
            <w:r>
              <w:rPr>
                <w:lang w:val="ru-RU" w:eastAsia="ru-RU"/>
              </w:rPr>
              <w:t>Список новых блоков с дополнительными</w:t>
            </w:r>
            <w:r w:rsidR="00A1451D">
              <w:rPr>
                <w:lang w:val="ru-RU" w:eastAsia="ru-RU"/>
              </w:rPr>
              <w:t xml:space="preserve"> </w:t>
            </w:r>
            <w:r>
              <w:rPr>
                <w:lang w:val="ru-RU" w:eastAsia="ru-RU"/>
              </w:rPr>
              <w:t>сведениями:</w:t>
            </w:r>
          </w:p>
          <w:p w14:paraId="712828EB" w14:textId="77777777" w:rsidR="00450DD2" w:rsidRPr="00450DD2" w:rsidRDefault="00450DD2" w:rsidP="00A1451D">
            <w:pPr>
              <w:pStyle w:val="a4"/>
              <w:ind w:firstLine="0"/>
              <w:rPr>
                <w:lang w:val="ru-RU" w:eastAsia="ru-RU"/>
              </w:rPr>
            </w:pPr>
            <w:r w:rsidRPr="00450DD2">
              <w:rPr>
                <w:lang w:val="ru-RU" w:eastAsia="ru-RU"/>
              </w:rPr>
              <w:t>1) о материально-техническом обеспечении образовательной деятельности, в том числе в отношении инвалидов и лиц с ограниченными возможностями здоровья:</w:t>
            </w:r>
          </w:p>
          <w:p w14:paraId="2CB6A965" w14:textId="77777777" w:rsidR="00450DD2" w:rsidRPr="00450DD2" w:rsidRDefault="00450DD2" w:rsidP="00450DD2">
            <w:pPr>
              <w:pStyle w:val="a4"/>
              <w:rPr>
                <w:lang w:val="ru-RU" w:eastAsia="ru-RU"/>
              </w:rPr>
            </w:pPr>
            <w:r w:rsidRPr="00450DD2">
              <w:rPr>
                <w:lang w:val="ru-RU" w:eastAsia="ru-RU"/>
              </w:rPr>
              <w:t>а) о наличии оборудованных учебных кабинетов;</w:t>
            </w:r>
          </w:p>
          <w:p w14:paraId="768D626D" w14:textId="77777777" w:rsidR="00450DD2" w:rsidRPr="00450DD2" w:rsidRDefault="00450DD2" w:rsidP="00450DD2">
            <w:pPr>
              <w:pStyle w:val="a4"/>
              <w:rPr>
                <w:lang w:val="ru-RU" w:eastAsia="ru-RU"/>
              </w:rPr>
            </w:pPr>
            <w:r w:rsidRPr="00450DD2">
              <w:rPr>
                <w:lang w:val="ru-RU" w:eastAsia="ru-RU"/>
              </w:rPr>
              <w:t>б) о наличии оборудованных объектов для проведения практических занятий;</w:t>
            </w:r>
          </w:p>
          <w:p w14:paraId="2905EE87" w14:textId="77777777" w:rsidR="00450DD2" w:rsidRPr="00450DD2" w:rsidRDefault="00450DD2" w:rsidP="00450DD2">
            <w:pPr>
              <w:pStyle w:val="a4"/>
              <w:rPr>
                <w:lang w:val="ru-RU" w:eastAsia="ru-RU"/>
              </w:rPr>
            </w:pPr>
            <w:r w:rsidRPr="00450DD2">
              <w:rPr>
                <w:lang w:val="ru-RU" w:eastAsia="ru-RU"/>
              </w:rPr>
              <w:t>в) о наличии оборудованных библиотек;</w:t>
            </w:r>
          </w:p>
          <w:p w14:paraId="639C7F7E" w14:textId="77777777" w:rsidR="00450DD2" w:rsidRPr="00450DD2" w:rsidRDefault="00450DD2" w:rsidP="00450DD2">
            <w:pPr>
              <w:pStyle w:val="a4"/>
              <w:rPr>
                <w:lang w:val="ru-RU" w:eastAsia="ru-RU"/>
              </w:rPr>
            </w:pPr>
            <w:r w:rsidRPr="00450DD2">
              <w:rPr>
                <w:lang w:val="ru-RU" w:eastAsia="ru-RU"/>
              </w:rPr>
              <w:t>г) о наличии оборудованных объектов спорта;</w:t>
            </w:r>
          </w:p>
          <w:p w14:paraId="05D3E56F" w14:textId="77777777" w:rsidR="00450DD2" w:rsidRPr="00450DD2" w:rsidRDefault="00450DD2" w:rsidP="00450DD2">
            <w:pPr>
              <w:pStyle w:val="a4"/>
              <w:rPr>
                <w:lang w:val="ru-RU" w:eastAsia="ru-RU"/>
              </w:rPr>
            </w:pPr>
            <w:r w:rsidRPr="00450DD2">
              <w:rPr>
                <w:lang w:val="ru-RU" w:eastAsia="ru-RU"/>
              </w:rPr>
              <w:t>д) о наличии оборудованных средствах обучения и воспитания;</w:t>
            </w:r>
          </w:p>
          <w:p w14:paraId="2D1592F1" w14:textId="77777777" w:rsidR="00450DD2" w:rsidRPr="00450DD2" w:rsidRDefault="00450DD2" w:rsidP="00450DD2">
            <w:pPr>
              <w:pStyle w:val="a4"/>
              <w:rPr>
                <w:lang w:val="ru-RU" w:eastAsia="ru-RU"/>
              </w:rPr>
            </w:pPr>
            <w:r w:rsidRPr="00450DD2">
              <w:rPr>
                <w:lang w:val="ru-RU" w:eastAsia="ru-RU"/>
              </w:rPr>
              <w:t>е) о доступе к информационным системам и информационно-телекоммуникационным сетям;</w:t>
            </w:r>
          </w:p>
          <w:p w14:paraId="2FB2E332" w14:textId="77777777" w:rsidR="00450DD2" w:rsidRPr="00450DD2" w:rsidRDefault="00450DD2" w:rsidP="00450DD2">
            <w:pPr>
              <w:pStyle w:val="a4"/>
              <w:rPr>
                <w:lang w:val="ru-RU" w:eastAsia="ru-RU"/>
              </w:rPr>
            </w:pPr>
            <w:r w:rsidRPr="00450DD2">
              <w:rPr>
                <w:lang w:val="ru-RU" w:eastAsia="ru-RU"/>
              </w:rPr>
              <w:t>ж) об электронных образовательных ресурсах, к которым обеспечивается доступ обучающихся</w:t>
            </w:r>
          </w:p>
          <w:p w14:paraId="7CC2BF1D" w14:textId="77777777" w:rsidR="00450DD2" w:rsidRPr="00450DD2" w:rsidRDefault="00450DD2" w:rsidP="00450DD2">
            <w:pPr>
              <w:pStyle w:val="a4"/>
              <w:rPr>
                <w:lang w:val="ru-RU" w:eastAsia="ru-RU"/>
              </w:rPr>
            </w:pPr>
            <w:r w:rsidRPr="00450DD2">
              <w:rPr>
                <w:lang w:val="ru-RU" w:eastAsia="ru-RU"/>
              </w:rPr>
              <w:t>з) о количестве жилых помещений в общежитии, интернате, формировании платы за проживание в общежитии</w:t>
            </w:r>
          </w:p>
          <w:p w14:paraId="562AC674" w14:textId="77777777" w:rsidR="00450DD2" w:rsidRPr="00450DD2" w:rsidRDefault="00450DD2" w:rsidP="00A1451D">
            <w:pPr>
              <w:pStyle w:val="a4"/>
              <w:ind w:firstLine="0"/>
              <w:rPr>
                <w:lang w:val="ru-RU" w:eastAsia="ru-RU"/>
              </w:rPr>
            </w:pPr>
            <w:r w:rsidRPr="00450DD2">
              <w:rPr>
                <w:lang w:val="ru-RU" w:eastAsia="ru-RU"/>
              </w:rPr>
              <w:t>2) о специальных условиях для получения образования инвалидами и лицами с ограниченными возможностями здоровья:</w:t>
            </w:r>
          </w:p>
          <w:p w14:paraId="420C20FD" w14:textId="77777777" w:rsidR="00450DD2" w:rsidRPr="00450DD2" w:rsidRDefault="00450DD2" w:rsidP="00450DD2">
            <w:pPr>
              <w:pStyle w:val="a4"/>
              <w:rPr>
                <w:lang w:val="ru-RU" w:eastAsia="ru-RU"/>
              </w:rPr>
            </w:pPr>
            <w:r w:rsidRPr="00450DD2">
              <w:rPr>
                <w:lang w:val="ru-RU" w:eastAsia="ru-RU"/>
              </w:rPr>
              <w:t>а) об обеспечении доступа в здания образовательной организации, в том числе в общежитие, интернат, приспособленных для использования инвалидами и лицами с ограниченными возможностями здоровья;</w:t>
            </w:r>
          </w:p>
          <w:p w14:paraId="788D24C7" w14:textId="77777777" w:rsidR="00A1451D" w:rsidRDefault="00A1451D" w:rsidP="00450DD2">
            <w:pPr>
              <w:pStyle w:val="a4"/>
              <w:ind w:firstLine="0"/>
              <w:rPr>
                <w:lang w:val="ru-RU" w:eastAsia="ru-RU"/>
              </w:rPr>
            </w:pPr>
            <w:r>
              <w:rPr>
                <w:lang w:val="ru-RU" w:eastAsia="ru-RU"/>
              </w:rPr>
              <w:t xml:space="preserve">            </w:t>
            </w:r>
            <w:r w:rsidR="00450DD2" w:rsidRPr="00450DD2">
              <w:rPr>
                <w:lang w:val="ru-RU" w:eastAsia="ru-RU"/>
              </w:rPr>
              <w:t>б)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p w14:paraId="49C7C07A" w14:textId="59C8EB11" w:rsidR="00D84413" w:rsidRPr="00A17ED7" w:rsidRDefault="00D84413" w:rsidP="00450DD2">
            <w:pPr>
              <w:pStyle w:val="a4"/>
              <w:ind w:firstLine="0"/>
              <w:rPr>
                <w:lang w:val="ru-RU" w:eastAsia="ru-RU"/>
              </w:rPr>
            </w:pPr>
            <w:r w:rsidRPr="00A17ED7">
              <w:rPr>
                <w:noProof/>
                <w:lang w:eastAsia="ru-RU"/>
              </w:rPr>
              <w:drawing>
                <wp:inline distT="0" distB="0" distL="0" distR="0" wp14:anchorId="30600BB6" wp14:editId="33CF094D">
                  <wp:extent cx="4119880" cy="3901017"/>
                  <wp:effectExtent l="19050" t="19050" r="13970"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7549" cy="3936685"/>
                          </a:xfrm>
                          <a:prstGeom prst="rect">
                            <a:avLst/>
                          </a:prstGeom>
                          <a:ln>
                            <a:solidFill>
                              <a:schemeClr val="bg2">
                                <a:lumMod val="75000"/>
                              </a:schemeClr>
                            </a:solidFill>
                          </a:ln>
                        </pic:spPr>
                      </pic:pic>
                    </a:graphicData>
                  </a:graphic>
                </wp:inline>
              </w:drawing>
            </w:r>
          </w:p>
        </w:tc>
        <w:tc>
          <w:tcPr>
            <w:tcW w:w="7490" w:type="dxa"/>
          </w:tcPr>
          <w:p w14:paraId="0F2FEE3A" w14:textId="6D931078" w:rsidR="00D84413" w:rsidRPr="00A17ED7" w:rsidRDefault="00921027" w:rsidP="001B6383">
            <w:pPr>
              <w:pStyle w:val="a4"/>
              <w:ind w:firstLine="0"/>
              <w:rPr>
                <w:lang w:val="ru-RU" w:eastAsia="ru-RU"/>
              </w:rPr>
            </w:pPr>
            <w:r>
              <w:rPr>
                <w:lang w:val="ru-RU" w:eastAsia="ru-RU"/>
              </w:rPr>
              <w:t>З</w:t>
            </w:r>
            <w:r w:rsidR="001179CE" w:rsidRPr="001179CE">
              <w:rPr>
                <w:lang w:val="ru-RU" w:eastAsia="ru-RU"/>
              </w:rPr>
              <w:t xml:space="preserve">аменить демо </w:t>
            </w:r>
            <w:r w:rsidR="001B6383">
              <w:rPr>
                <w:lang w:val="ru-RU" w:eastAsia="ru-RU"/>
              </w:rPr>
              <w:t>контент</w:t>
            </w:r>
            <w:r w:rsidR="001179CE" w:rsidRPr="001179CE">
              <w:rPr>
                <w:lang w:val="ru-RU" w:eastAsia="ru-RU"/>
              </w:rPr>
              <w:t>, который представлен внутри новых блоков</w:t>
            </w:r>
            <w:r w:rsidR="001179CE">
              <w:rPr>
                <w:lang w:val="ru-RU" w:eastAsia="ru-RU"/>
              </w:rPr>
              <w:t xml:space="preserve">, на актуальную информацию. </w:t>
            </w:r>
          </w:p>
        </w:tc>
      </w:tr>
      <w:tr w:rsidR="002F23F0" w:rsidRPr="00A17ED7" w14:paraId="563D51D8" w14:textId="77777777" w:rsidTr="0065131C">
        <w:trPr>
          <w:trHeight w:val="391"/>
        </w:trPr>
        <w:tc>
          <w:tcPr>
            <w:tcW w:w="458" w:type="dxa"/>
          </w:tcPr>
          <w:p w14:paraId="7FDF82DF" w14:textId="735F7B23" w:rsidR="002F23F0" w:rsidRPr="00A17ED7" w:rsidRDefault="002F23F0" w:rsidP="002F23F0">
            <w:pPr>
              <w:pStyle w:val="a4"/>
              <w:ind w:firstLine="0"/>
              <w:rPr>
                <w:lang w:val="ru-RU" w:eastAsia="ru-RU"/>
              </w:rPr>
            </w:pPr>
            <w:r>
              <w:rPr>
                <w:lang w:val="ru-RU" w:eastAsia="ru-RU"/>
              </w:rPr>
              <w:t>6</w:t>
            </w:r>
          </w:p>
        </w:tc>
        <w:tc>
          <w:tcPr>
            <w:tcW w:w="7356" w:type="dxa"/>
          </w:tcPr>
          <w:p w14:paraId="3CACA271" w14:textId="036FE279" w:rsidR="00D50DDB" w:rsidRPr="003B1052" w:rsidRDefault="002F23F0" w:rsidP="00D50DDB">
            <w:pPr>
              <w:pStyle w:val="a4"/>
              <w:ind w:firstLine="0"/>
              <w:rPr>
                <w:rFonts w:eastAsia="Times New Roman" w:cs="Times New Roman"/>
                <w:bCs/>
                <w:color w:val="172B4D"/>
                <w:lang w:val="ru-RU" w:eastAsia="ru-RU"/>
              </w:rPr>
            </w:pPr>
            <w:r w:rsidRPr="002F23F0">
              <w:rPr>
                <w:lang w:val="ru-RU" w:eastAsia="ru-RU"/>
              </w:rPr>
              <w:t>Страница «Доступная среда» скрыта</w:t>
            </w:r>
            <w:r w:rsidR="003B1052">
              <w:rPr>
                <w:lang w:val="ru-RU" w:eastAsia="ru-RU"/>
              </w:rPr>
              <w:t>.</w:t>
            </w:r>
            <w:r w:rsidR="003B1052" w:rsidRPr="003B1052">
              <w:rPr>
                <w:rFonts w:eastAsia="Times New Roman" w:cs="Times New Roman"/>
                <w:bCs/>
                <w:color w:val="172B4D"/>
                <w:lang w:val="ru-RU" w:eastAsia="ru-RU"/>
              </w:rPr>
              <w:t xml:space="preserve"> </w:t>
            </w:r>
          </w:p>
        </w:tc>
        <w:tc>
          <w:tcPr>
            <w:tcW w:w="7490" w:type="dxa"/>
          </w:tcPr>
          <w:p w14:paraId="45E0A596" w14:textId="3FB8955F" w:rsidR="002F23F0" w:rsidRPr="001179CE" w:rsidRDefault="002F23F0" w:rsidP="002F23F0">
            <w:pPr>
              <w:pStyle w:val="a4"/>
              <w:ind w:firstLine="0"/>
              <w:rPr>
                <w:lang w:val="ru-RU" w:eastAsia="ru-RU"/>
              </w:rPr>
            </w:pPr>
            <w:r w:rsidRPr="002A6C13">
              <w:rPr>
                <w:lang w:val="ru-RU" w:eastAsia="ru-RU"/>
              </w:rPr>
              <w:t>Никаких действий со стороны администратора не требуется.</w:t>
            </w:r>
          </w:p>
        </w:tc>
      </w:tr>
      <w:tr w:rsidR="002F23F0" w:rsidRPr="00A17ED7" w14:paraId="2F8487F6" w14:textId="77777777" w:rsidTr="0065131C">
        <w:trPr>
          <w:trHeight w:val="391"/>
        </w:trPr>
        <w:tc>
          <w:tcPr>
            <w:tcW w:w="458" w:type="dxa"/>
          </w:tcPr>
          <w:p w14:paraId="0F570F40" w14:textId="7FC816BC" w:rsidR="002F23F0" w:rsidRPr="00A17ED7" w:rsidRDefault="002F23F0" w:rsidP="002F23F0">
            <w:pPr>
              <w:pStyle w:val="a4"/>
              <w:ind w:firstLine="0"/>
              <w:rPr>
                <w:lang w:val="ru-RU" w:eastAsia="ru-RU"/>
              </w:rPr>
            </w:pPr>
            <w:r>
              <w:rPr>
                <w:lang w:val="ru-RU" w:eastAsia="ru-RU"/>
              </w:rPr>
              <w:t>7</w:t>
            </w:r>
          </w:p>
        </w:tc>
        <w:tc>
          <w:tcPr>
            <w:tcW w:w="7356" w:type="dxa"/>
          </w:tcPr>
          <w:p w14:paraId="2404C45B" w14:textId="77777777" w:rsidR="002F23F0" w:rsidRDefault="002F23F0" w:rsidP="00987257">
            <w:pPr>
              <w:pStyle w:val="a4"/>
              <w:ind w:firstLine="0"/>
              <w:rPr>
                <w:lang w:val="ru-RU" w:eastAsia="ru-RU"/>
              </w:rPr>
            </w:pPr>
            <w:r w:rsidRPr="00A17ED7">
              <w:rPr>
                <w:lang w:val="ru-RU" w:eastAsia="ru-RU"/>
              </w:rPr>
              <w:t>Страница «Образовательные стандарты и требования»: добавлены активные ссылки на ресурсы</w:t>
            </w:r>
            <w:r>
              <w:rPr>
                <w:lang w:val="ru-RU" w:eastAsia="ru-RU"/>
              </w:rPr>
              <w:t xml:space="preserve">: </w:t>
            </w:r>
          </w:p>
          <w:p w14:paraId="68CB2F3B" w14:textId="50AB8779" w:rsidR="002F23F0" w:rsidRDefault="002F23F0" w:rsidP="002F23F0">
            <w:pPr>
              <w:pStyle w:val="a4"/>
              <w:rPr>
                <w:lang w:val="ru-RU" w:eastAsia="ru-RU"/>
              </w:rPr>
            </w:pPr>
            <w:r w:rsidRPr="00DE1857">
              <w:rPr>
                <w:lang w:val="ru-RU" w:eastAsia="ru-RU"/>
              </w:rPr>
              <w:t>а) о федеральных государственных образовательных стандартах - активная ссылка</w:t>
            </w:r>
            <w:r>
              <w:rPr>
                <w:lang w:val="ru-RU" w:eastAsia="ru-RU"/>
              </w:rPr>
              <w:t>,</w:t>
            </w:r>
          </w:p>
          <w:p w14:paraId="152F3FB4" w14:textId="5F7917CE" w:rsidR="002F23F0" w:rsidRDefault="002F23F0" w:rsidP="002F23F0">
            <w:pPr>
              <w:pStyle w:val="a4"/>
              <w:rPr>
                <w:lang w:val="ru-RU" w:eastAsia="ru-RU"/>
              </w:rPr>
            </w:pPr>
            <w:r w:rsidRPr="00DE1857">
              <w:rPr>
                <w:lang w:val="ru-RU" w:eastAsia="ru-RU"/>
              </w:rPr>
              <w:t>б) о федеральных государственных требованиях - активная ссылка</w:t>
            </w:r>
            <w:r>
              <w:rPr>
                <w:lang w:val="ru-RU" w:eastAsia="ru-RU"/>
              </w:rPr>
              <w:t>,</w:t>
            </w:r>
          </w:p>
          <w:p w14:paraId="71BE8F39" w14:textId="05B894C0" w:rsidR="002F23F0" w:rsidRPr="00A17ED7" w:rsidRDefault="002F23F0" w:rsidP="002F23F0">
            <w:pPr>
              <w:pStyle w:val="a4"/>
              <w:rPr>
                <w:lang w:val="ru-RU" w:eastAsia="ru-RU"/>
              </w:rPr>
            </w:pPr>
            <w:r w:rsidRPr="00DE1857">
              <w:rPr>
                <w:lang w:val="ru-RU" w:eastAsia="ru-RU"/>
              </w:rPr>
              <w:t>в) об образовательных стандартах (при наличии) - электронный документ.</w:t>
            </w:r>
          </w:p>
          <w:p w14:paraId="5C6CBAC7" w14:textId="77777777" w:rsidR="002F23F0" w:rsidRDefault="002F23F0" w:rsidP="002F23F0">
            <w:pPr>
              <w:pStyle w:val="a4"/>
              <w:ind w:firstLine="0"/>
              <w:rPr>
                <w:bCs/>
                <w:lang w:val="ru-RU" w:eastAsia="ru-RU"/>
              </w:rPr>
            </w:pPr>
            <w:r w:rsidRPr="00A17ED7">
              <w:rPr>
                <w:noProof/>
                <w:lang w:eastAsia="ru-RU"/>
              </w:rPr>
              <w:drawing>
                <wp:inline distT="0" distB="0" distL="0" distR="0" wp14:anchorId="34444FCA" wp14:editId="0C50591D">
                  <wp:extent cx="4324350" cy="2022787"/>
                  <wp:effectExtent l="19050" t="19050" r="19050" b="158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7151" cy="2042808"/>
                          </a:xfrm>
                          <a:prstGeom prst="rect">
                            <a:avLst/>
                          </a:prstGeom>
                          <a:ln>
                            <a:solidFill>
                              <a:schemeClr val="bg1">
                                <a:lumMod val="50000"/>
                              </a:schemeClr>
                            </a:solidFill>
                          </a:ln>
                        </pic:spPr>
                      </pic:pic>
                    </a:graphicData>
                  </a:graphic>
                </wp:inline>
              </w:drawing>
            </w:r>
          </w:p>
          <w:p w14:paraId="19F0BAF5" w14:textId="0D3EF2D2" w:rsidR="002F23F0" w:rsidRPr="00A17ED7" w:rsidRDefault="002F23F0" w:rsidP="002F23F0">
            <w:pPr>
              <w:pStyle w:val="a4"/>
              <w:ind w:firstLine="0"/>
              <w:rPr>
                <w:bCs/>
                <w:lang w:val="ru-RU" w:eastAsia="ru-RU"/>
              </w:rPr>
            </w:pPr>
            <w:r>
              <w:rPr>
                <w:bCs/>
                <w:lang w:val="ru-RU" w:eastAsia="ru-RU"/>
              </w:rPr>
              <w:t xml:space="preserve">Изменен вид документов. </w:t>
            </w:r>
          </w:p>
        </w:tc>
        <w:tc>
          <w:tcPr>
            <w:tcW w:w="7490" w:type="dxa"/>
          </w:tcPr>
          <w:p w14:paraId="4340FF07" w14:textId="1182F031" w:rsidR="002F23F0" w:rsidRPr="00A17ED7" w:rsidRDefault="002F23F0" w:rsidP="002F23F0">
            <w:pPr>
              <w:pStyle w:val="a4"/>
              <w:ind w:firstLine="0"/>
              <w:rPr>
                <w:bCs/>
                <w:lang w:val="ru-RU" w:eastAsia="ru-RU"/>
              </w:rPr>
            </w:pPr>
            <w:r w:rsidRPr="00A17ED7">
              <w:rPr>
                <w:lang w:val="ru-RU" w:eastAsia="ru-RU"/>
              </w:rPr>
              <w:t>Никаких действий со стороны администратора не требуется</w:t>
            </w:r>
            <w:r>
              <w:rPr>
                <w:lang w:val="ru-RU" w:eastAsia="ru-RU"/>
              </w:rPr>
              <w:t>.</w:t>
            </w:r>
          </w:p>
        </w:tc>
      </w:tr>
      <w:tr w:rsidR="002F23F0" w:rsidRPr="00A17ED7" w14:paraId="28DDF19D" w14:textId="77777777" w:rsidTr="0065131C">
        <w:trPr>
          <w:trHeight w:val="391"/>
        </w:trPr>
        <w:tc>
          <w:tcPr>
            <w:tcW w:w="458" w:type="dxa"/>
          </w:tcPr>
          <w:p w14:paraId="052D8B5C" w14:textId="0A537514" w:rsidR="002F23F0" w:rsidRPr="00A17ED7" w:rsidRDefault="002F23F0" w:rsidP="002F23F0">
            <w:pPr>
              <w:pStyle w:val="a4"/>
              <w:ind w:firstLine="0"/>
              <w:rPr>
                <w:lang w:val="ru-RU" w:eastAsia="ru-RU"/>
              </w:rPr>
            </w:pPr>
            <w:r>
              <w:rPr>
                <w:lang w:val="ru-RU" w:eastAsia="ru-RU"/>
              </w:rPr>
              <w:t>8</w:t>
            </w:r>
          </w:p>
        </w:tc>
        <w:tc>
          <w:tcPr>
            <w:tcW w:w="7356" w:type="dxa"/>
          </w:tcPr>
          <w:p w14:paraId="508B17B8" w14:textId="77777777" w:rsidR="003B1052" w:rsidRDefault="002F23F0" w:rsidP="00961727">
            <w:pPr>
              <w:pStyle w:val="a4"/>
              <w:ind w:firstLine="0"/>
              <w:rPr>
                <w:bCs/>
                <w:lang w:val="ru-RU" w:eastAsia="ru-RU"/>
              </w:rPr>
            </w:pPr>
            <w:r w:rsidRPr="00961727">
              <w:rPr>
                <w:bCs/>
                <w:lang w:val="ru-RU" w:eastAsia="ru-RU"/>
              </w:rPr>
              <w:t>Страница</w:t>
            </w:r>
            <w:r w:rsidRPr="00961727">
              <w:rPr>
                <w:b/>
                <w:lang w:val="ru-RU" w:eastAsia="ru-RU"/>
              </w:rPr>
              <w:t xml:space="preserve"> </w:t>
            </w:r>
            <w:r w:rsidRPr="00961727">
              <w:rPr>
                <w:bCs/>
                <w:lang w:val="ru-RU" w:eastAsia="ru-RU"/>
              </w:rPr>
              <w:t>«Стипендии и меры поддержки»</w:t>
            </w:r>
            <w:r w:rsidR="00961727" w:rsidRPr="00961727">
              <w:rPr>
                <w:bCs/>
                <w:lang w:val="ru-RU" w:eastAsia="ru-RU"/>
              </w:rPr>
              <w:t xml:space="preserve">. </w:t>
            </w:r>
          </w:p>
          <w:p w14:paraId="31FDCD55" w14:textId="38F7F3FA" w:rsidR="003B1052" w:rsidRDefault="00B445ED" w:rsidP="00961727">
            <w:pPr>
              <w:pStyle w:val="a4"/>
              <w:ind w:firstLine="0"/>
              <w:rPr>
                <w:bCs/>
                <w:lang w:val="ru-RU" w:eastAsia="ru-RU"/>
              </w:rPr>
            </w:pPr>
            <w:r>
              <w:rPr>
                <w:bCs/>
                <w:lang w:val="ru-RU" w:eastAsia="ru-RU"/>
              </w:rPr>
              <w:t xml:space="preserve">Добавлен новый вид </w:t>
            </w:r>
            <w:r w:rsidRPr="007C7F32">
              <w:rPr>
                <w:bCs/>
                <w:lang w:val="ru-RU" w:eastAsia="ru-RU"/>
              </w:rPr>
              <w:t>блоков: текст с документом.</w:t>
            </w:r>
          </w:p>
          <w:p w14:paraId="1B57877A" w14:textId="7AD0848B" w:rsidR="00B445ED" w:rsidRDefault="00B445ED" w:rsidP="00961727">
            <w:pPr>
              <w:pStyle w:val="a4"/>
              <w:ind w:firstLine="0"/>
              <w:rPr>
                <w:bCs/>
                <w:lang w:val="ru-RU" w:eastAsia="ru-RU"/>
              </w:rPr>
            </w:pPr>
            <w:r>
              <w:rPr>
                <w:bCs/>
                <w:lang w:val="ru-RU" w:eastAsia="ru-RU"/>
              </w:rPr>
              <w:t>Новые блоки:</w:t>
            </w:r>
          </w:p>
          <w:p w14:paraId="518A8307" w14:textId="5EE9FE8F" w:rsidR="00D50DDB" w:rsidRPr="00A937B6" w:rsidRDefault="00A937B6" w:rsidP="00D50DDB">
            <w:pPr>
              <w:pStyle w:val="a4"/>
              <w:ind w:firstLine="0"/>
              <w:rPr>
                <w:bCs/>
                <w:lang w:val="ru-RU" w:eastAsia="ru-RU"/>
              </w:rPr>
            </w:pPr>
            <w:r>
              <w:rPr>
                <w:bCs/>
                <w:lang w:val="ru-RU" w:eastAsia="ru-RU"/>
              </w:rPr>
              <w:t>а) с</w:t>
            </w:r>
            <w:r w:rsidR="00D50DDB" w:rsidRPr="00A937B6">
              <w:rPr>
                <w:bCs/>
                <w:lang w:val="ru-RU" w:eastAsia="ru-RU"/>
              </w:rPr>
              <w:t>ведения о наличии и условиях предоставления обучающимся стипендий</w:t>
            </w:r>
            <w:r>
              <w:rPr>
                <w:bCs/>
                <w:lang w:val="ru-RU" w:eastAsia="ru-RU"/>
              </w:rPr>
              <w:t>,</w:t>
            </w:r>
          </w:p>
          <w:p w14:paraId="49D181A7" w14:textId="6216473B" w:rsidR="00D50DDB" w:rsidRPr="00A937B6" w:rsidRDefault="00A937B6" w:rsidP="00D50DDB">
            <w:pPr>
              <w:pStyle w:val="a4"/>
              <w:ind w:firstLine="0"/>
              <w:rPr>
                <w:bCs/>
                <w:lang w:val="ru-RU" w:eastAsia="ru-RU"/>
              </w:rPr>
            </w:pPr>
            <w:r>
              <w:rPr>
                <w:bCs/>
                <w:lang w:val="ru-RU" w:eastAsia="ru-RU"/>
              </w:rPr>
              <w:t>б) с</w:t>
            </w:r>
            <w:r w:rsidR="00D50DDB" w:rsidRPr="00A937B6">
              <w:rPr>
                <w:bCs/>
                <w:lang w:val="ru-RU" w:eastAsia="ru-RU"/>
              </w:rPr>
              <w:t>ведения о наличии и условиях предоставления обучающимся мер социальной поддержки</w:t>
            </w:r>
            <w:r>
              <w:rPr>
                <w:bCs/>
                <w:lang w:val="ru-RU" w:eastAsia="ru-RU"/>
              </w:rPr>
              <w:t>,</w:t>
            </w:r>
          </w:p>
          <w:p w14:paraId="0567C2E8" w14:textId="0BB79DEB" w:rsidR="00D50DDB" w:rsidRPr="00A937B6" w:rsidRDefault="00A937B6" w:rsidP="00D50DDB">
            <w:pPr>
              <w:pStyle w:val="a4"/>
              <w:ind w:firstLine="0"/>
              <w:rPr>
                <w:bCs/>
                <w:lang w:val="ru-RU" w:eastAsia="ru-RU"/>
              </w:rPr>
            </w:pPr>
            <w:r>
              <w:rPr>
                <w:bCs/>
                <w:lang w:val="ru-RU" w:eastAsia="ru-RU"/>
              </w:rPr>
              <w:t>в) с</w:t>
            </w:r>
            <w:r w:rsidR="00D50DDB" w:rsidRPr="00A937B6">
              <w:rPr>
                <w:bCs/>
                <w:lang w:val="ru-RU" w:eastAsia="ru-RU"/>
              </w:rPr>
              <w:t>ведения о наличии общежития, интерната</w:t>
            </w:r>
            <w:r>
              <w:rPr>
                <w:bCs/>
                <w:lang w:val="ru-RU" w:eastAsia="ru-RU"/>
              </w:rPr>
              <w:t>,</w:t>
            </w:r>
          </w:p>
          <w:p w14:paraId="78ACEC95" w14:textId="1E320109" w:rsidR="00D50DDB" w:rsidRPr="00A937B6" w:rsidRDefault="00A937B6" w:rsidP="00D50DDB">
            <w:pPr>
              <w:pStyle w:val="a4"/>
              <w:ind w:firstLine="0"/>
              <w:rPr>
                <w:bCs/>
                <w:lang w:val="ru-RU" w:eastAsia="ru-RU"/>
              </w:rPr>
            </w:pPr>
            <w:r>
              <w:rPr>
                <w:bCs/>
                <w:lang w:val="ru-RU" w:eastAsia="ru-RU"/>
              </w:rPr>
              <w:t>г) с</w:t>
            </w:r>
            <w:r w:rsidR="00D50DDB" w:rsidRPr="00A937B6">
              <w:rPr>
                <w:bCs/>
                <w:lang w:val="ru-RU" w:eastAsia="ru-RU"/>
              </w:rPr>
              <w:t>ведения о количестве жилых помещений в общежитии, интернате для иногородних обучающихся</w:t>
            </w:r>
            <w:r>
              <w:rPr>
                <w:bCs/>
                <w:lang w:val="ru-RU" w:eastAsia="ru-RU"/>
              </w:rPr>
              <w:t>,</w:t>
            </w:r>
          </w:p>
          <w:p w14:paraId="3F47F441" w14:textId="7F5E86BD" w:rsidR="00A937B6" w:rsidRPr="00961727" w:rsidRDefault="00A937B6" w:rsidP="00D50DDB">
            <w:pPr>
              <w:pStyle w:val="a4"/>
              <w:ind w:firstLine="0"/>
              <w:rPr>
                <w:bCs/>
                <w:lang w:val="ru-RU" w:eastAsia="ru-RU"/>
              </w:rPr>
            </w:pPr>
            <w:r>
              <w:rPr>
                <w:bCs/>
                <w:lang w:val="ru-RU" w:eastAsia="ru-RU"/>
              </w:rPr>
              <w:t>д) с</w:t>
            </w:r>
            <w:r w:rsidR="00D50DDB" w:rsidRPr="00A937B6">
              <w:rPr>
                <w:bCs/>
                <w:lang w:val="ru-RU" w:eastAsia="ru-RU"/>
              </w:rPr>
              <w:t>ведения о формировании платы за проживание в общежитии</w:t>
            </w:r>
            <w:r>
              <w:rPr>
                <w:bCs/>
                <w:lang w:val="ru-RU" w:eastAsia="ru-RU"/>
              </w:rPr>
              <w:t>.</w:t>
            </w:r>
          </w:p>
        </w:tc>
        <w:tc>
          <w:tcPr>
            <w:tcW w:w="7490" w:type="dxa"/>
          </w:tcPr>
          <w:p w14:paraId="4672456B" w14:textId="4E655D89" w:rsidR="002F23F0" w:rsidRPr="00A17ED7" w:rsidRDefault="009F5DF4" w:rsidP="00987257">
            <w:pPr>
              <w:pStyle w:val="a4"/>
              <w:ind w:firstLine="0"/>
              <w:rPr>
                <w:lang w:val="ru-RU" w:eastAsia="ru-RU"/>
              </w:rPr>
            </w:pPr>
            <w:r>
              <w:rPr>
                <w:lang w:val="ru-RU" w:eastAsia="ru-RU"/>
              </w:rPr>
              <w:t>А</w:t>
            </w:r>
            <w:r w:rsidR="00A937B6">
              <w:rPr>
                <w:lang w:val="ru-RU" w:eastAsia="ru-RU"/>
              </w:rPr>
              <w:t xml:space="preserve">ктуализировать информацию в </w:t>
            </w:r>
            <w:r w:rsidR="005E1A00">
              <w:rPr>
                <w:lang w:val="ru-RU" w:eastAsia="ru-RU"/>
              </w:rPr>
              <w:t xml:space="preserve">новых </w:t>
            </w:r>
            <w:r w:rsidR="00A937B6">
              <w:rPr>
                <w:lang w:val="ru-RU" w:eastAsia="ru-RU"/>
              </w:rPr>
              <w:t xml:space="preserve">блоках через режим визуального редактирования, упрощенный ввод данных или панель администрирования. </w:t>
            </w:r>
          </w:p>
        </w:tc>
      </w:tr>
      <w:tr w:rsidR="002F23F0" w:rsidRPr="00A17ED7" w14:paraId="4A3726A8" w14:textId="77777777" w:rsidTr="0065131C">
        <w:trPr>
          <w:trHeight w:val="391"/>
        </w:trPr>
        <w:tc>
          <w:tcPr>
            <w:tcW w:w="458" w:type="dxa"/>
          </w:tcPr>
          <w:p w14:paraId="33EC4BB2" w14:textId="17157814" w:rsidR="002F23F0" w:rsidRPr="00A17ED7" w:rsidRDefault="00183AAE" w:rsidP="002F23F0">
            <w:pPr>
              <w:pStyle w:val="a4"/>
              <w:ind w:firstLine="0"/>
              <w:rPr>
                <w:lang w:val="ru-RU" w:eastAsia="ru-RU"/>
              </w:rPr>
            </w:pPr>
            <w:r>
              <w:rPr>
                <w:lang w:val="ru-RU" w:eastAsia="ru-RU"/>
              </w:rPr>
              <w:t>9</w:t>
            </w:r>
          </w:p>
        </w:tc>
        <w:tc>
          <w:tcPr>
            <w:tcW w:w="7356" w:type="dxa"/>
          </w:tcPr>
          <w:p w14:paraId="09312283" w14:textId="52386220" w:rsidR="002F23F0" w:rsidRDefault="002F23F0" w:rsidP="002F23F0">
            <w:pPr>
              <w:pStyle w:val="a4"/>
              <w:ind w:firstLine="0"/>
              <w:rPr>
                <w:lang w:val="ru-RU" w:eastAsia="ru-RU"/>
              </w:rPr>
            </w:pPr>
            <w:r w:rsidRPr="00BE50BA">
              <w:rPr>
                <w:lang w:val="ru-RU" w:eastAsia="ru-RU"/>
              </w:rPr>
              <w:t>Страница «Образование»</w:t>
            </w:r>
            <w:r w:rsidR="00BE50BA">
              <w:rPr>
                <w:lang w:val="ru-RU" w:eastAsia="ru-RU"/>
              </w:rPr>
              <w:t>.</w:t>
            </w:r>
          </w:p>
          <w:p w14:paraId="0B20BE50" w14:textId="76BF4AAF" w:rsidR="00BE50BA" w:rsidRPr="00A17ED7" w:rsidRDefault="00BE50BA" w:rsidP="00EC4262">
            <w:pPr>
              <w:pStyle w:val="a4"/>
              <w:ind w:firstLine="0"/>
              <w:rPr>
                <w:lang w:val="ru-RU" w:eastAsia="ru-RU"/>
              </w:rPr>
            </w:pPr>
          </w:p>
        </w:tc>
        <w:tc>
          <w:tcPr>
            <w:tcW w:w="7490" w:type="dxa"/>
          </w:tcPr>
          <w:p w14:paraId="5AB52FD1" w14:textId="07FD1FB8" w:rsidR="00EC4262" w:rsidRDefault="00B973E3" w:rsidP="002F23F0">
            <w:pPr>
              <w:pStyle w:val="a4"/>
              <w:ind w:firstLine="0"/>
              <w:rPr>
                <w:lang w:val="ru-RU" w:eastAsia="ru-RU"/>
              </w:rPr>
            </w:pPr>
            <w:r>
              <w:rPr>
                <w:lang w:val="ru-RU" w:eastAsia="ru-RU"/>
              </w:rPr>
              <w:t>Д</w:t>
            </w:r>
            <w:r w:rsidR="002F23F0">
              <w:rPr>
                <w:lang w:val="ru-RU" w:eastAsia="ru-RU"/>
              </w:rPr>
              <w:t>обавить</w:t>
            </w:r>
            <w:r w:rsidR="002F23F0" w:rsidRPr="00A17ED7">
              <w:rPr>
                <w:lang w:val="ru-RU" w:eastAsia="ru-RU"/>
              </w:rPr>
              <w:t xml:space="preserve"> следующие блоки: </w:t>
            </w:r>
          </w:p>
          <w:p w14:paraId="7953430B" w14:textId="77777777" w:rsidR="00EC4262" w:rsidRDefault="002F23F0" w:rsidP="00EC4262">
            <w:pPr>
              <w:pStyle w:val="a4"/>
              <w:spacing w:before="0"/>
              <w:rPr>
                <w:lang w:val="ru-RU" w:eastAsia="ru-RU"/>
              </w:rPr>
            </w:pPr>
            <w:r w:rsidRPr="00A17ED7">
              <w:rPr>
                <w:lang w:val="ru-RU" w:eastAsia="ru-RU"/>
              </w:rPr>
              <w:t xml:space="preserve">а)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о языках, на которых осуществляется образование (обучение)</w:t>
            </w:r>
            <w:r>
              <w:rPr>
                <w:lang w:val="ru-RU" w:eastAsia="ru-RU"/>
              </w:rPr>
              <w:t>;</w:t>
            </w:r>
          </w:p>
          <w:p w14:paraId="0496A5D6" w14:textId="17CB9D03" w:rsidR="002F23F0" w:rsidRPr="00A17ED7" w:rsidRDefault="002F23F0" w:rsidP="00EC4262">
            <w:pPr>
              <w:pStyle w:val="a4"/>
              <w:spacing w:before="0"/>
              <w:rPr>
                <w:lang w:val="ru-RU" w:eastAsia="ru-RU"/>
              </w:rPr>
            </w:pPr>
            <w:r w:rsidRPr="00A17ED7">
              <w:rPr>
                <w:lang w:val="ru-RU" w:eastAsia="ru-RU"/>
              </w:rPr>
              <w:t xml:space="preserve">б)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о численности обучающихся по реализуемым образовательным программам по источникам финансирования</w:t>
            </w:r>
            <w:r>
              <w:rPr>
                <w:lang w:val="ru-RU" w:eastAsia="ru-RU"/>
              </w:rPr>
              <w:t>;</w:t>
            </w:r>
          </w:p>
          <w:p w14:paraId="2264B7B8" w14:textId="7DA9A542" w:rsidR="002F23F0" w:rsidRPr="00A17ED7" w:rsidRDefault="002F23F0" w:rsidP="00EC4262">
            <w:pPr>
              <w:pStyle w:val="a4"/>
              <w:spacing w:before="0"/>
              <w:rPr>
                <w:lang w:val="ru-RU" w:eastAsia="ru-RU"/>
              </w:rPr>
            </w:pPr>
            <w:r w:rsidRPr="00A17ED7">
              <w:rPr>
                <w:lang w:val="ru-RU" w:eastAsia="ru-RU"/>
              </w:rPr>
              <w:t xml:space="preserve">в)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о результатах приема, результатах перевода, восстановления и отчисления</w:t>
            </w:r>
            <w:r>
              <w:rPr>
                <w:lang w:val="ru-RU" w:eastAsia="ru-RU"/>
              </w:rPr>
              <w:t>.</w:t>
            </w:r>
          </w:p>
          <w:p w14:paraId="49B4AF6B" w14:textId="066ECBC7" w:rsidR="002F23F0" w:rsidRDefault="002F23F0" w:rsidP="002F23F0">
            <w:pPr>
              <w:pStyle w:val="a4"/>
              <w:ind w:firstLine="0"/>
              <w:rPr>
                <w:lang w:val="ru-RU" w:eastAsia="ru-RU"/>
              </w:rPr>
            </w:pPr>
            <w:r w:rsidRPr="00A17ED7">
              <w:rPr>
                <w:lang w:val="ru-RU" w:eastAsia="ru-RU"/>
              </w:rPr>
              <w:t xml:space="preserve">Данные </w:t>
            </w:r>
            <w:r w:rsidR="00567302">
              <w:rPr>
                <w:lang w:val="ru-RU" w:eastAsia="ru-RU"/>
              </w:rPr>
              <w:t>добав</w:t>
            </w:r>
            <w:r w:rsidR="009F5DF4">
              <w:rPr>
                <w:lang w:val="ru-RU" w:eastAsia="ru-RU"/>
              </w:rPr>
              <w:t>ить</w:t>
            </w:r>
            <w:r w:rsidRPr="00A17ED7">
              <w:rPr>
                <w:lang w:val="ru-RU" w:eastAsia="ru-RU"/>
              </w:rPr>
              <w:t xml:space="preserve"> в форме электронного документа, подписанного</w:t>
            </w:r>
            <w:r w:rsidR="009F5DF4">
              <w:rPr>
                <w:lang w:val="ru-RU" w:eastAsia="ru-RU"/>
              </w:rPr>
              <w:t xml:space="preserve"> </w:t>
            </w:r>
            <w:r w:rsidRPr="00A17ED7">
              <w:rPr>
                <w:lang w:val="ru-RU" w:eastAsia="ru-RU"/>
              </w:rPr>
              <w:t>электронной подписью.</w:t>
            </w:r>
          </w:p>
          <w:p w14:paraId="38D9319A" w14:textId="688781F7" w:rsidR="00EC4262" w:rsidRDefault="00C21B64" w:rsidP="002F23F0">
            <w:pPr>
              <w:pStyle w:val="a4"/>
              <w:ind w:firstLine="0"/>
              <w:rPr>
                <w:lang w:val="ru-RU" w:eastAsia="ru-RU"/>
              </w:rPr>
            </w:pPr>
            <w:r>
              <w:rPr>
                <w:lang w:val="ru-RU" w:eastAsia="ru-RU"/>
              </w:rPr>
              <w:t>У</w:t>
            </w:r>
            <w:r w:rsidR="00EC4262">
              <w:rPr>
                <w:lang w:val="ru-RU" w:eastAsia="ru-RU"/>
              </w:rPr>
              <w:t xml:space="preserve">далить блок с </w:t>
            </w:r>
            <w:r w:rsidR="00EC4262" w:rsidRPr="00EC4262">
              <w:rPr>
                <w:lang w:val="ru-RU" w:eastAsia="ru-RU"/>
              </w:rPr>
              <w:t>информацией о лицензии</w:t>
            </w:r>
            <w:r w:rsidR="00EC4262">
              <w:rPr>
                <w:lang w:val="ru-RU" w:eastAsia="ru-RU"/>
              </w:rPr>
              <w:t>.</w:t>
            </w:r>
          </w:p>
          <w:p w14:paraId="3E1A4809" w14:textId="77777777" w:rsidR="00EC4262" w:rsidRPr="00A17ED7" w:rsidRDefault="00EC4262" w:rsidP="002F23F0">
            <w:pPr>
              <w:pStyle w:val="a4"/>
              <w:ind w:firstLine="0"/>
              <w:rPr>
                <w:lang w:val="ru-RU" w:eastAsia="ru-RU"/>
              </w:rPr>
            </w:pPr>
          </w:p>
          <w:p w14:paraId="3E3D2020" w14:textId="769E68A5" w:rsidR="002F23F0" w:rsidRPr="00A17ED7" w:rsidRDefault="002F23F0" w:rsidP="002F23F0">
            <w:pPr>
              <w:tabs>
                <w:tab w:val="left" w:pos="851"/>
              </w:tabs>
              <w:autoSpaceDE w:val="0"/>
              <w:autoSpaceDN w:val="0"/>
              <w:adjustRightInd w:val="0"/>
              <w:jc w:val="both"/>
              <w:rPr>
                <w:rFonts w:eastAsia="Times New Roman" w:cs="Times New Roman"/>
                <w:b/>
                <w:bCs/>
                <w:lang w:eastAsia="ru-RU"/>
              </w:rPr>
            </w:pPr>
            <w:r w:rsidRPr="00A17ED7">
              <w:rPr>
                <w:rFonts w:eastAsia="Times New Roman" w:cs="Times New Roman"/>
                <w:b/>
                <w:bCs/>
                <w:lang w:eastAsia="ru-RU"/>
              </w:rPr>
              <w:t>Пример реализации:</w:t>
            </w:r>
          </w:p>
          <w:p w14:paraId="0231C3F4" w14:textId="3CBDAB01" w:rsidR="00AF0409" w:rsidRPr="009F5DF4" w:rsidRDefault="002F23F0" w:rsidP="009F5DF4">
            <w:pPr>
              <w:tabs>
                <w:tab w:val="left" w:pos="851"/>
              </w:tabs>
              <w:autoSpaceDE w:val="0"/>
              <w:autoSpaceDN w:val="0"/>
              <w:adjustRightInd w:val="0"/>
              <w:jc w:val="both"/>
              <w:rPr>
                <w:rFonts w:eastAsia="Times New Roman" w:cs="Times New Roman"/>
                <w:b/>
                <w:bCs/>
                <w:lang w:eastAsia="ru-RU"/>
              </w:rPr>
            </w:pPr>
            <w:r w:rsidRPr="00A17ED7">
              <w:rPr>
                <w:rFonts w:eastAsia="Times New Roman" w:cs="Times New Roman"/>
                <w:b/>
                <w:bCs/>
                <w:noProof/>
                <w:lang w:eastAsia="ru-RU"/>
              </w:rPr>
              <w:drawing>
                <wp:inline distT="0" distB="0" distL="0" distR="0" wp14:anchorId="442E6768" wp14:editId="08D09DDB">
                  <wp:extent cx="4476750" cy="1589617"/>
                  <wp:effectExtent l="19050" t="19050" r="19050" b="107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7796" cy="1597090"/>
                          </a:xfrm>
                          <a:prstGeom prst="rect">
                            <a:avLst/>
                          </a:prstGeom>
                          <a:ln>
                            <a:solidFill>
                              <a:schemeClr val="bg2">
                                <a:lumMod val="75000"/>
                              </a:schemeClr>
                            </a:solidFill>
                          </a:ln>
                        </pic:spPr>
                      </pic:pic>
                    </a:graphicData>
                  </a:graphic>
                </wp:inline>
              </w:drawing>
            </w:r>
          </w:p>
        </w:tc>
      </w:tr>
      <w:tr w:rsidR="002F23F0" w:rsidRPr="00A17ED7" w14:paraId="7F2F765E" w14:textId="77777777" w:rsidTr="0065131C">
        <w:trPr>
          <w:trHeight w:val="391"/>
        </w:trPr>
        <w:tc>
          <w:tcPr>
            <w:tcW w:w="458" w:type="dxa"/>
          </w:tcPr>
          <w:p w14:paraId="18FDA8AA" w14:textId="46D5E005" w:rsidR="002F23F0" w:rsidRPr="00A17ED7" w:rsidRDefault="002F23F0" w:rsidP="002F23F0">
            <w:pPr>
              <w:pStyle w:val="a4"/>
              <w:ind w:firstLine="0"/>
              <w:rPr>
                <w:lang w:val="ru-RU" w:eastAsia="ru-RU"/>
              </w:rPr>
            </w:pPr>
            <w:r w:rsidRPr="00A17ED7">
              <w:rPr>
                <w:lang w:val="ru-RU" w:eastAsia="ru-RU"/>
              </w:rPr>
              <w:t>1</w:t>
            </w:r>
            <w:r w:rsidR="00183AAE">
              <w:rPr>
                <w:lang w:val="ru-RU" w:eastAsia="ru-RU"/>
              </w:rPr>
              <w:t>0</w:t>
            </w:r>
          </w:p>
        </w:tc>
        <w:tc>
          <w:tcPr>
            <w:tcW w:w="7356" w:type="dxa"/>
          </w:tcPr>
          <w:p w14:paraId="2F6DE0E1" w14:textId="77777777" w:rsidR="002F23F0" w:rsidRDefault="002F23F0" w:rsidP="00567302">
            <w:pPr>
              <w:pStyle w:val="a4"/>
              <w:ind w:firstLine="0"/>
              <w:rPr>
                <w:lang w:val="ru-RU" w:eastAsia="ru-RU"/>
              </w:rPr>
            </w:pPr>
            <w:r w:rsidRPr="00A17ED7">
              <w:rPr>
                <w:lang w:val="ru-RU" w:eastAsia="ru-RU"/>
              </w:rPr>
              <w:t>Страница «Финансово-хозяйственная деятельность</w:t>
            </w:r>
            <w:r w:rsidR="00567302">
              <w:rPr>
                <w:lang w:val="ru-RU" w:eastAsia="ru-RU"/>
              </w:rPr>
              <w:t>».</w:t>
            </w:r>
          </w:p>
          <w:p w14:paraId="563C4A36" w14:textId="3956E78D" w:rsidR="00567302" w:rsidRPr="00A17ED7" w:rsidRDefault="00567302" w:rsidP="00567302">
            <w:pPr>
              <w:pStyle w:val="a4"/>
              <w:ind w:firstLine="0"/>
              <w:rPr>
                <w:lang w:val="ru-RU" w:eastAsia="ru-RU"/>
              </w:rPr>
            </w:pPr>
          </w:p>
        </w:tc>
        <w:tc>
          <w:tcPr>
            <w:tcW w:w="7490" w:type="dxa"/>
          </w:tcPr>
          <w:p w14:paraId="251B337E" w14:textId="02DE3396" w:rsidR="002F23F0" w:rsidRDefault="00B973E3" w:rsidP="002F23F0">
            <w:pPr>
              <w:pStyle w:val="a4"/>
              <w:ind w:firstLine="0"/>
              <w:rPr>
                <w:rFonts w:eastAsia="Times New Roman" w:cs="Times New Roman"/>
                <w:lang w:val="ru-RU" w:eastAsia="ru-RU"/>
              </w:rPr>
            </w:pPr>
            <w:r>
              <w:rPr>
                <w:rFonts w:eastAsia="Times New Roman" w:cs="Times New Roman"/>
                <w:lang w:val="ru-RU" w:eastAsia="ru-RU"/>
              </w:rPr>
              <w:t>Д</w:t>
            </w:r>
            <w:r w:rsidR="002F23F0">
              <w:rPr>
                <w:rFonts w:eastAsia="Times New Roman" w:cs="Times New Roman"/>
                <w:lang w:val="ru-RU" w:eastAsia="ru-RU"/>
              </w:rPr>
              <w:t xml:space="preserve">обавить </w:t>
            </w:r>
            <w:r w:rsidR="00FF01A4">
              <w:rPr>
                <w:rFonts w:eastAsia="Times New Roman" w:cs="Times New Roman"/>
                <w:lang w:val="ru-RU" w:eastAsia="ru-RU"/>
              </w:rPr>
              <w:t xml:space="preserve">блок с </w:t>
            </w:r>
            <w:r w:rsidR="002F23F0">
              <w:rPr>
                <w:rFonts w:eastAsia="Times New Roman" w:cs="Times New Roman"/>
                <w:lang w:val="ru-RU" w:eastAsia="ru-RU"/>
              </w:rPr>
              <w:t>информаци</w:t>
            </w:r>
            <w:r w:rsidR="00FF01A4">
              <w:rPr>
                <w:rFonts w:eastAsia="Times New Roman" w:cs="Times New Roman"/>
                <w:lang w:val="ru-RU" w:eastAsia="ru-RU"/>
              </w:rPr>
              <w:t>ей</w:t>
            </w:r>
            <w:r w:rsidR="002F23F0">
              <w:rPr>
                <w:rFonts w:eastAsia="Times New Roman" w:cs="Times New Roman"/>
                <w:lang w:val="ru-RU" w:eastAsia="ru-RU"/>
              </w:rPr>
              <w:t xml:space="preserve"> </w:t>
            </w:r>
            <w:r w:rsidR="002F23F0" w:rsidRPr="00A17ED7">
              <w:rPr>
                <w:rFonts w:eastAsia="Times New Roman" w:cs="Times New Roman"/>
                <w:lang w:val="ru-RU" w:eastAsia="ru-RU"/>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оказании платных образовательных услуг за счет средств физических (юридических) лиц</w:t>
            </w:r>
            <w:r w:rsidR="002F23F0">
              <w:rPr>
                <w:rFonts w:eastAsia="Times New Roman" w:cs="Times New Roman"/>
                <w:lang w:val="ru-RU" w:eastAsia="ru-RU"/>
              </w:rPr>
              <w:t>.</w:t>
            </w:r>
          </w:p>
          <w:p w14:paraId="15829DC2" w14:textId="77777777" w:rsidR="00987257" w:rsidRPr="00FF01A4" w:rsidRDefault="00987257" w:rsidP="002F23F0">
            <w:pPr>
              <w:pStyle w:val="a4"/>
              <w:ind w:firstLine="0"/>
              <w:rPr>
                <w:lang w:val="ru-RU" w:eastAsia="ru-RU"/>
              </w:rPr>
            </w:pPr>
          </w:p>
          <w:p w14:paraId="6D9AC7C9" w14:textId="108A101B" w:rsidR="002F23F0" w:rsidRPr="00DF24E1" w:rsidRDefault="002F23F0" w:rsidP="002F23F0">
            <w:pPr>
              <w:tabs>
                <w:tab w:val="left" w:pos="851"/>
              </w:tabs>
              <w:autoSpaceDE w:val="0"/>
              <w:autoSpaceDN w:val="0"/>
              <w:adjustRightInd w:val="0"/>
              <w:jc w:val="both"/>
              <w:rPr>
                <w:rFonts w:eastAsia="Times New Roman" w:cs="Times New Roman"/>
                <w:b/>
                <w:bCs/>
                <w:lang w:eastAsia="ru-RU"/>
              </w:rPr>
            </w:pPr>
            <w:r w:rsidRPr="00A17ED7">
              <w:rPr>
                <w:rFonts w:eastAsia="Times New Roman" w:cs="Times New Roman"/>
                <w:b/>
                <w:bCs/>
                <w:lang w:eastAsia="ru-RU"/>
              </w:rPr>
              <w:t>Пример реализации:</w:t>
            </w:r>
          </w:p>
          <w:p w14:paraId="61F7EC41" w14:textId="090F256B" w:rsidR="002F23F0" w:rsidRPr="00A17ED7" w:rsidRDefault="002F23F0" w:rsidP="002F23F0">
            <w:pPr>
              <w:pStyle w:val="a4"/>
              <w:ind w:firstLine="0"/>
              <w:rPr>
                <w:lang w:val="ru-RU" w:eastAsia="ru-RU"/>
              </w:rPr>
            </w:pPr>
            <w:r w:rsidRPr="00A17ED7">
              <w:rPr>
                <w:rFonts w:eastAsia="Times New Roman" w:cs="Times New Roman"/>
                <w:b/>
                <w:bCs/>
                <w:noProof/>
                <w:lang w:eastAsia="ru-RU"/>
              </w:rPr>
              <w:drawing>
                <wp:inline distT="0" distB="0" distL="0" distR="0" wp14:anchorId="248625BA" wp14:editId="7CCBD540">
                  <wp:extent cx="4480560" cy="1914525"/>
                  <wp:effectExtent l="19050" t="19050" r="1524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3938" cy="1920241"/>
                          </a:xfrm>
                          <a:prstGeom prst="rect">
                            <a:avLst/>
                          </a:prstGeom>
                          <a:ln>
                            <a:solidFill>
                              <a:schemeClr val="bg2">
                                <a:lumMod val="75000"/>
                              </a:schemeClr>
                            </a:solidFill>
                          </a:ln>
                        </pic:spPr>
                      </pic:pic>
                    </a:graphicData>
                  </a:graphic>
                </wp:inline>
              </w:drawing>
            </w:r>
          </w:p>
        </w:tc>
      </w:tr>
      <w:tr w:rsidR="002F23F0" w:rsidRPr="00A17ED7" w14:paraId="6B6C93B3" w14:textId="77777777" w:rsidTr="0065131C">
        <w:trPr>
          <w:trHeight w:val="391"/>
        </w:trPr>
        <w:tc>
          <w:tcPr>
            <w:tcW w:w="458" w:type="dxa"/>
          </w:tcPr>
          <w:p w14:paraId="269D6933" w14:textId="1ABFD52F" w:rsidR="002F23F0" w:rsidRPr="00A17ED7" w:rsidRDefault="002F23F0" w:rsidP="002F23F0">
            <w:pPr>
              <w:pStyle w:val="a4"/>
              <w:ind w:firstLine="0"/>
              <w:rPr>
                <w:lang w:val="ru-RU" w:eastAsia="ru-RU"/>
              </w:rPr>
            </w:pPr>
            <w:r>
              <w:rPr>
                <w:lang w:val="ru-RU" w:eastAsia="ru-RU"/>
              </w:rPr>
              <w:t>1</w:t>
            </w:r>
            <w:r w:rsidR="00183AAE">
              <w:rPr>
                <w:lang w:val="ru-RU" w:eastAsia="ru-RU"/>
              </w:rPr>
              <w:t>1</w:t>
            </w:r>
          </w:p>
        </w:tc>
        <w:tc>
          <w:tcPr>
            <w:tcW w:w="7356" w:type="dxa"/>
          </w:tcPr>
          <w:p w14:paraId="71562BD1" w14:textId="77777777" w:rsidR="002F23F0" w:rsidRDefault="002F23F0" w:rsidP="002F23F0">
            <w:pPr>
              <w:pStyle w:val="a4"/>
              <w:ind w:firstLine="0"/>
              <w:rPr>
                <w:lang w:val="ru-RU" w:eastAsia="ru-RU"/>
              </w:rPr>
            </w:pPr>
            <w:r w:rsidRPr="00567302">
              <w:rPr>
                <w:lang w:val="ru-RU" w:eastAsia="ru-RU"/>
              </w:rPr>
              <w:t>Страница «Платные образовательные услуги»</w:t>
            </w:r>
            <w:r w:rsidR="00567302">
              <w:rPr>
                <w:lang w:val="ru-RU" w:eastAsia="ru-RU"/>
              </w:rPr>
              <w:t>.</w:t>
            </w:r>
          </w:p>
          <w:p w14:paraId="7FD99C8B" w14:textId="350A8954" w:rsidR="00567302" w:rsidRPr="00A17ED7" w:rsidRDefault="00567302" w:rsidP="00567302">
            <w:pPr>
              <w:pStyle w:val="a4"/>
              <w:ind w:firstLine="0"/>
              <w:rPr>
                <w:lang w:val="ru-RU" w:eastAsia="ru-RU"/>
              </w:rPr>
            </w:pPr>
          </w:p>
        </w:tc>
        <w:tc>
          <w:tcPr>
            <w:tcW w:w="7490" w:type="dxa"/>
          </w:tcPr>
          <w:p w14:paraId="2E21FFF6" w14:textId="77A36E2C" w:rsidR="002F23F0" w:rsidRPr="00A17ED7" w:rsidRDefault="00B973E3" w:rsidP="002F23F0">
            <w:pPr>
              <w:pStyle w:val="a4"/>
              <w:ind w:firstLine="0"/>
              <w:rPr>
                <w:lang w:val="ru-RU" w:eastAsia="ru-RU"/>
              </w:rPr>
            </w:pPr>
            <w:r>
              <w:rPr>
                <w:lang w:val="ru-RU" w:eastAsia="ru-RU"/>
              </w:rPr>
              <w:t>Добавить</w:t>
            </w:r>
            <w:r w:rsidRPr="00A17ED7">
              <w:rPr>
                <w:lang w:val="ru-RU" w:eastAsia="ru-RU"/>
              </w:rPr>
              <w:t xml:space="preserve"> следующие блоки: </w:t>
            </w:r>
          </w:p>
          <w:p w14:paraId="33BEE0A1" w14:textId="3C043B0F" w:rsidR="002F23F0" w:rsidRPr="00DF24E1" w:rsidRDefault="002F23F0" w:rsidP="002F23F0">
            <w:pPr>
              <w:pStyle w:val="a4"/>
              <w:ind w:firstLine="0"/>
              <w:rPr>
                <w:rFonts w:eastAsia="Times New Roman" w:cs="Times New Roman"/>
                <w:lang w:val="ru-RU" w:eastAsia="ru-RU"/>
              </w:rPr>
            </w:pPr>
            <w:r w:rsidRPr="00DF24E1">
              <w:rPr>
                <w:rFonts w:eastAsia="Times New Roman" w:cs="Times New Roman"/>
                <w:lang w:val="ru-RU" w:eastAsia="ru-RU"/>
              </w:rPr>
              <w:t xml:space="preserve">а)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w:t>
            </w:r>
            <w:r w:rsidRPr="00DF24E1">
              <w:rPr>
                <w:rFonts w:eastAsia="Times New Roman" w:cs="Times New Roman"/>
                <w:lang w:val="ru-RU" w:eastAsia="ru-RU"/>
              </w:rPr>
              <w:t>о порядке оказания платных образовательных услуг, в том числе образец договора об оказании платных образовательных услуг;</w:t>
            </w:r>
          </w:p>
          <w:p w14:paraId="3CBC584E" w14:textId="21B22EA3" w:rsidR="002F23F0" w:rsidRPr="00DF24E1" w:rsidRDefault="002F23F0" w:rsidP="002F23F0">
            <w:pPr>
              <w:pStyle w:val="a4"/>
              <w:ind w:firstLine="0"/>
              <w:rPr>
                <w:rFonts w:eastAsia="Times New Roman" w:cs="Times New Roman"/>
                <w:lang w:val="ru-RU" w:eastAsia="ru-RU"/>
              </w:rPr>
            </w:pPr>
            <w:r w:rsidRPr="00DF24E1">
              <w:rPr>
                <w:rFonts w:eastAsia="Times New Roman" w:cs="Times New Roman"/>
                <w:lang w:val="ru-RU" w:eastAsia="ru-RU"/>
              </w:rPr>
              <w:t xml:space="preserve">б)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w:t>
            </w:r>
            <w:r w:rsidRPr="00DF24E1">
              <w:rPr>
                <w:rFonts w:eastAsia="Times New Roman" w:cs="Times New Roman"/>
                <w:lang w:val="ru-RU" w:eastAsia="ru-RU"/>
              </w:rPr>
              <w:t>об утверждении стоимости обучения по каждой образовательной программе;</w:t>
            </w:r>
          </w:p>
          <w:p w14:paraId="20947DAE" w14:textId="5272BFFB" w:rsidR="002F23F0" w:rsidRPr="00DF24E1" w:rsidRDefault="002F23F0" w:rsidP="002F23F0">
            <w:pPr>
              <w:pStyle w:val="a4"/>
              <w:ind w:firstLine="0"/>
              <w:rPr>
                <w:rFonts w:eastAsia="Times New Roman" w:cs="Times New Roman"/>
                <w:lang w:val="ru-RU" w:eastAsia="ru-RU"/>
              </w:rPr>
            </w:pPr>
            <w:r w:rsidRPr="00DF24E1">
              <w:rPr>
                <w:rFonts w:eastAsia="Times New Roman" w:cs="Times New Roman"/>
                <w:lang w:val="ru-RU" w:eastAsia="ru-RU"/>
              </w:rPr>
              <w:t xml:space="preserve">в)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w:t>
            </w:r>
            <w:r w:rsidRPr="00DF24E1">
              <w:rPr>
                <w:rFonts w:eastAsia="Times New Roman" w:cs="Times New Roman"/>
                <w:lang w:val="ru-RU" w:eastAsia="ru-RU"/>
              </w:rPr>
              <w:t>об установлении размера платы, взимаемой с родителей (законных представителей) за присмотр и уход за детьми,</w:t>
            </w:r>
            <w:r>
              <w:rPr>
                <w:rFonts w:eastAsia="Times New Roman" w:cs="Times New Roman"/>
                <w:lang w:val="ru-RU" w:eastAsia="ru-RU"/>
              </w:rPr>
              <w:t xml:space="preserve"> осваивающими образовательные программы дошкольного образования в организациях,</w:t>
            </w:r>
            <w:r w:rsidRPr="00DF24E1">
              <w:rPr>
                <w:rFonts w:eastAsia="Times New Roman" w:cs="Times New Roman"/>
                <w:lang w:val="ru-RU" w:eastAsia="ru-RU"/>
              </w:rPr>
              <w:t xml:space="preserve"> осуществляющих образовательную деятельность</w:t>
            </w:r>
            <w:r>
              <w:rPr>
                <w:rFonts w:eastAsia="Times New Roman" w:cs="Times New Roman"/>
                <w:lang w:val="ru-RU" w:eastAsia="ru-RU"/>
              </w:rPr>
              <w:t>;</w:t>
            </w:r>
          </w:p>
          <w:p w14:paraId="7BA651C7" w14:textId="6C7E7CFD" w:rsidR="002F23F0" w:rsidRPr="00DF24E1" w:rsidRDefault="002F23F0" w:rsidP="002F23F0">
            <w:pPr>
              <w:pStyle w:val="a4"/>
              <w:ind w:firstLine="0"/>
              <w:rPr>
                <w:rFonts w:eastAsia="Times New Roman" w:cs="Times New Roman"/>
                <w:lang w:val="ru-RU" w:eastAsia="ru-RU"/>
              </w:rPr>
            </w:pPr>
            <w:r w:rsidRPr="00DF24E1">
              <w:rPr>
                <w:rFonts w:eastAsia="Times New Roman" w:cs="Times New Roman"/>
                <w:lang w:val="ru-RU" w:eastAsia="ru-RU"/>
              </w:rPr>
              <w:t xml:space="preserve">г)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w:t>
            </w:r>
            <w:r>
              <w:rPr>
                <w:lang w:val="ru-RU" w:eastAsia="ru-RU"/>
              </w:rPr>
              <w:t>о</w:t>
            </w:r>
            <w:r w:rsidRPr="00DF24E1">
              <w:rPr>
                <w:rFonts w:eastAsia="Times New Roman" w:cs="Times New Roman"/>
                <w:lang w:val="ru-RU" w:eastAsia="ru-RU"/>
              </w:rPr>
              <w:t xml:space="preserve"> содержани</w:t>
            </w:r>
            <w:r>
              <w:rPr>
                <w:rFonts w:eastAsia="Times New Roman" w:cs="Times New Roman"/>
                <w:lang w:val="ru-RU" w:eastAsia="ru-RU"/>
              </w:rPr>
              <w:t>и</w:t>
            </w:r>
            <w:r w:rsidRPr="00DF24E1">
              <w:rPr>
                <w:rFonts w:eastAsia="Times New Roman" w:cs="Times New Roman"/>
                <w:lang w:val="ru-RU" w:eastAsia="ru-RU"/>
              </w:rPr>
              <w:t xml:space="preserve">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w:t>
            </w:r>
            <w:r>
              <w:rPr>
                <w:rFonts w:eastAsia="Times New Roman" w:cs="Times New Roman"/>
                <w:lang w:val="ru-RU" w:eastAsia="ru-RU"/>
              </w:rPr>
              <w:t>;</w:t>
            </w:r>
          </w:p>
          <w:p w14:paraId="2586F29B" w14:textId="5F13E050" w:rsidR="002F23F0" w:rsidRDefault="002F23F0" w:rsidP="002F23F0">
            <w:pPr>
              <w:pStyle w:val="a4"/>
              <w:ind w:firstLine="0"/>
              <w:rPr>
                <w:rFonts w:eastAsia="Times New Roman" w:cs="Times New Roman"/>
                <w:lang w:val="ru-RU" w:eastAsia="ru-RU"/>
              </w:rPr>
            </w:pPr>
            <w:r w:rsidRPr="00DF24E1">
              <w:rPr>
                <w:rFonts w:eastAsia="Times New Roman" w:cs="Times New Roman"/>
                <w:lang w:val="ru-RU" w:eastAsia="ru-RU"/>
              </w:rPr>
              <w:t xml:space="preserve">д) </w:t>
            </w:r>
            <w:r>
              <w:rPr>
                <w:lang w:val="ru-RU" w:eastAsia="ru-RU"/>
              </w:rPr>
              <w:t xml:space="preserve">блок с </w:t>
            </w:r>
            <w:r w:rsidRPr="00A17ED7">
              <w:rPr>
                <w:lang w:val="ru-RU" w:eastAsia="ru-RU"/>
              </w:rPr>
              <w:t>информаци</w:t>
            </w:r>
            <w:r>
              <w:rPr>
                <w:lang w:val="ru-RU" w:eastAsia="ru-RU"/>
              </w:rPr>
              <w:t>ей</w:t>
            </w:r>
            <w:r w:rsidRPr="00A17ED7">
              <w:rPr>
                <w:lang w:val="ru-RU" w:eastAsia="ru-RU"/>
              </w:rPr>
              <w:t xml:space="preserve"> </w:t>
            </w:r>
            <w:r>
              <w:rPr>
                <w:lang w:val="ru-RU" w:eastAsia="ru-RU"/>
              </w:rPr>
              <w:t>об</w:t>
            </w:r>
            <w:r w:rsidRPr="00DF24E1">
              <w:rPr>
                <w:rFonts w:eastAsia="Times New Roman" w:cs="Times New Roman"/>
                <w:lang w:val="ru-RU" w:eastAsia="ru-RU"/>
              </w:rPr>
              <w:t xml:space="preserve">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14:paraId="7F6FA577" w14:textId="77777777" w:rsidR="00B973E3" w:rsidRDefault="00B973E3" w:rsidP="002F23F0">
            <w:pPr>
              <w:pStyle w:val="a4"/>
              <w:ind w:firstLine="0"/>
              <w:rPr>
                <w:rFonts w:eastAsia="Times New Roman" w:cs="Times New Roman"/>
                <w:b/>
                <w:bCs/>
                <w:lang w:val="ru-RU" w:eastAsia="ru-RU"/>
              </w:rPr>
            </w:pPr>
          </w:p>
          <w:p w14:paraId="0A3C11B8" w14:textId="53C6747C" w:rsidR="002F23F0" w:rsidRDefault="002F23F0" w:rsidP="002F23F0">
            <w:pPr>
              <w:pStyle w:val="a4"/>
              <w:ind w:firstLine="0"/>
              <w:rPr>
                <w:rFonts w:eastAsia="Times New Roman" w:cs="Times New Roman"/>
                <w:b/>
                <w:bCs/>
                <w:lang w:val="ru-RU" w:eastAsia="ru-RU"/>
              </w:rPr>
            </w:pPr>
            <w:r w:rsidRPr="00DF24E1">
              <w:rPr>
                <w:rFonts w:eastAsia="Times New Roman" w:cs="Times New Roman"/>
                <w:b/>
                <w:bCs/>
                <w:lang w:val="ru-RU" w:eastAsia="ru-RU"/>
              </w:rPr>
              <w:t>Пример реализации:</w:t>
            </w:r>
          </w:p>
          <w:p w14:paraId="5A578A96" w14:textId="307BEA36" w:rsidR="002F23F0" w:rsidRPr="00DF24E1" w:rsidRDefault="002F23F0" w:rsidP="002F23F0">
            <w:pPr>
              <w:pStyle w:val="a4"/>
              <w:ind w:firstLine="0"/>
              <w:rPr>
                <w:rFonts w:eastAsia="Times New Roman" w:cs="Times New Roman"/>
                <w:b/>
                <w:bCs/>
                <w:lang w:val="ru-RU" w:eastAsia="ru-RU"/>
              </w:rPr>
            </w:pPr>
            <w:r w:rsidRPr="00344993">
              <w:rPr>
                <w:rFonts w:eastAsia="Times New Roman" w:cs="Times New Roman"/>
                <w:b/>
                <w:noProof/>
                <w:color w:val="172B4D"/>
                <w:lang w:eastAsia="ru-RU"/>
              </w:rPr>
              <w:drawing>
                <wp:inline distT="0" distB="0" distL="0" distR="0" wp14:anchorId="1CD4F542" wp14:editId="1F91E44E">
                  <wp:extent cx="3512358" cy="3833283"/>
                  <wp:effectExtent l="19050" t="19050" r="12065" b="152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8592" cy="3872827"/>
                          </a:xfrm>
                          <a:prstGeom prst="rect">
                            <a:avLst/>
                          </a:prstGeom>
                          <a:ln>
                            <a:solidFill>
                              <a:schemeClr val="bg2">
                                <a:lumMod val="75000"/>
                              </a:schemeClr>
                            </a:solidFill>
                          </a:ln>
                        </pic:spPr>
                      </pic:pic>
                    </a:graphicData>
                  </a:graphic>
                </wp:inline>
              </w:drawing>
            </w:r>
          </w:p>
        </w:tc>
      </w:tr>
    </w:tbl>
    <w:p w14:paraId="406726E3" w14:textId="0EDF47C5" w:rsidR="00E4533D" w:rsidRDefault="00E4533D" w:rsidP="00E4533D">
      <w:pPr>
        <w:pStyle w:val="a4"/>
        <w:tabs>
          <w:tab w:val="left" w:pos="1134"/>
        </w:tabs>
        <w:ind w:firstLine="0"/>
        <w:rPr>
          <w:lang w:val="ru-RU"/>
        </w:rPr>
      </w:pPr>
    </w:p>
    <w:p w14:paraId="3CAE9EFF" w14:textId="77777777" w:rsidR="00D25C5D" w:rsidRPr="00FF01A4" w:rsidRDefault="00D25C5D" w:rsidP="00D25C5D">
      <w:pPr>
        <w:pStyle w:val="a4"/>
        <w:tabs>
          <w:tab w:val="left" w:pos="1134"/>
        </w:tabs>
        <w:ind w:firstLine="0"/>
        <w:rPr>
          <w:b/>
          <w:bCs/>
          <w:lang w:val="ru-RU"/>
        </w:rPr>
      </w:pPr>
      <w:r w:rsidRPr="00FF01A4">
        <w:rPr>
          <w:b/>
          <w:bCs/>
          <w:lang w:val="ru-RU"/>
        </w:rPr>
        <w:t>Дополнительная информация:</w:t>
      </w:r>
    </w:p>
    <w:p w14:paraId="26D10B63" w14:textId="72668E29" w:rsidR="00D25C5D" w:rsidRDefault="00D25C5D" w:rsidP="00D25C5D">
      <w:pPr>
        <w:pStyle w:val="a4"/>
        <w:ind w:firstLine="0"/>
        <w:rPr>
          <w:lang w:val="ru-RU" w:eastAsia="ru-RU"/>
        </w:rPr>
      </w:pPr>
      <w:r>
        <w:rPr>
          <w:lang w:val="ru-RU" w:eastAsia="ru-RU"/>
        </w:rPr>
        <w:t>На сайтах общеобразовательных организациях с</w:t>
      </w:r>
      <w:r w:rsidRPr="002F23F0">
        <w:rPr>
          <w:lang w:val="ru-RU" w:eastAsia="ru-RU"/>
        </w:rPr>
        <w:t>няты ограничения на загружаемые файлы.</w:t>
      </w:r>
      <w:r>
        <w:rPr>
          <w:lang w:val="ru-RU" w:eastAsia="ru-RU"/>
        </w:rPr>
        <w:t xml:space="preserve"> </w:t>
      </w:r>
      <w:r w:rsidRPr="002F23F0">
        <w:rPr>
          <w:lang w:val="ru-RU" w:eastAsia="ru-RU"/>
        </w:rPr>
        <w:t>Вместо 15 Мб можно загружать документы размером до 100 Мб</w:t>
      </w:r>
      <w:r>
        <w:rPr>
          <w:lang w:val="ru-RU" w:eastAsia="ru-RU"/>
        </w:rPr>
        <w:t>.</w:t>
      </w:r>
    </w:p>
    <w:sectPr w:rsidR="00D25C5D" w:rsidSect="008320C6">
      <w:headerReference w:type="default" r:id="rId23"/>
      <w:pgSz w:w="16838" w:h="11906" w:orient="landscape" w:code="9"/>
      <w:pgMar w:top="1418"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592AD" w14:textId="77777777" w:rsidR="001B6383" w:rsidRDefault="001B6383" w:rsidP="001D3B1C">
      <w:r>
        <w:separator/>
      </w:r>
    </w:p>
  </w:endnote>
  <w:endnote w:type="continuationSeparator" w:id="0">
    <w:p w14:paraId="4842F565" w14:textId="77777777" w:rsidR="001B6383" w:rsidRDefault="001B6383" w:rsidP="001D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imes New Roman Полужирный">
    <w:altName w:val="Times New Roman"/>
    <w:panose1 w:val="02020803070505020304"/>
    <w:charset w:val="01"/>
    <w:family w:val="roman"/>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E51ED" w14:textId="77777777" w:rsidR="001B6383" w:rsidRDefault="001B6383" w:rsidP="001D3B1C">
      <w:r>
        <w:separator/>
      </w:r>
    </w:p>
  </w:footnote>
  <w:footnote w:type="continuationSeparator" w:id="0">
    <w:p w14:paraId="2F4DD4D2" w14:textId="77777777" w:rsidR="001B6383" w:rsidRDefault="001B6383" w:rsidP="001D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7400658"/>
      <w:docPartObj>
        <w:docPartGallery w:val="Page Numbers (Top of Page)"/>
        <w:docPartUnique/>
      </w:docPartObj>
    </w:sdtPr>
    <w:sdtEndPr/>
    <w:sdtContent>
      <w:p w14:paraId="1496E004" w14:textId="3E459980" w:rsidR="001B6383" w:rsidRDefault="001B6383">
        <w:pPr>
          <w:pStyle w:val="af0"/>
          <w:jc w:val="center"/>
        </w:pPr>
        <w:r>
          <w:fldChar w:fldCharType="begin"/>
        </w:r>
        <w:r>
          <w:instrText>PAGE   \* MERGEFORMAT</w:instrText>
        </w:r>
        <w:r>
          <w:fldChar w:fldCharType="separate"/>
        </w:r>
        <w:r>
          <w:rPr>
            <w:noProof/>
          </w:rPr>
          <w:t>6</w:t>
        </w:r>
        <w:r>
          <w:fldChar w:fldCharType="end"/>
        </w:r>
      </w:p>
    </w:sdtContent>
  </w:sdt>
  <w:p w14:paraId="7B1CC6ED" w14:textId="77777777" w:rsidR="001B6383" w:rsidRDefault="001B638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3708F"/>
    <w:multiLevelType w:val="multilevel"/>
    <w:tmpl w:val="DA4AE61E"/>
    <w:lvl w:ilvl="0">
      <w:start w:val="1"/>
      <w:numFmt w:val="decimal"/>
      <w:lvlText w:val="%1)"/>
      <w:lvlJc w:val="lef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1D9A4702"/>
    <w:multiLevelType w:val="multilevel"/>
    <w:tmpl w:val="1A3CDF1A"/>
    <w:lvl w:ilvl="0">
      <w:start w:val="1"/>
      <w:numFmt w:val="russianUpper"/>
      <w:suff w:val="nothing"/>
      <w:lvlText w:val="%1"/>
      <w:lvlJc w:val="right"/>
      <w:pPr>
        <w:ind w:left="0" w:firstLine="0"/>
      </w:pPr>
      <w:rPr>
        <w:rFonts w:ascii="Times New Roman" w:hAnsi="Times New Roman" w:cs="Times New Roman" w:hint="default"/>
      </w:rPr>
    </w:lvl>
    <w:lvl w:ilvl="1">
      <w:start w:val="1"/>
      <w:numFmt w:val="decimal"/>
      <w:lvlText w:val="%1.%2"/>
      <w:lvlJc w:val="left"/>
      <w:pPr>
        <w:tabs>
          <w:tab w:val="num" w:pos="3402"/>
        </w:tabs>
        <w:ind w:left="1304" w:hanging="595"/>
      </w:pPr>
      <w:rPr>
        <w:rFonts w:hint="default"/>
        <w:b/>
        <w:i w:val="0"/>
        <w:sz w:val="26"/>
      </w:rPr>
    </w:lvl>
    <w:lvl w:ilvl="2">
      <w:start w:val="1"/>
      <w:numFmt w:val="decimal"/>
      <w:pStyle w:val="2"/>
      <w:lvlText w:val="%1.%2.%3"/>
      <w:lvlJc w:val="left"/>
      <w:pPr>
        <w:tabs>
          <w:tab w:val="num" w:pos="4111"/>
        </w:tabs>
        <w:ind w:left="1474" w:hanging="765"/>
      </w:pPr>
      <w:rPr>
        <w:rFonts w:ascii="Times New Roman Полужирный" w:hAnsi="Times New Roman Полужирный" w:hint="default"/>
        <w:b/>
        <w:i w:val="0"/>
        <w:caps w:val="0"/>
        <w:strike w:val="0"/>
        <w:dstrike w:val="0"/>
        <w:vanish w:val="0"/>
        <w:sz w:val="24"/>
        <w:vertAlign w:val="baseline"/>
      </w:rPr>
    </w:lvl>
    <w:lvl w:ilvl="3">
      <w:start w:val="1"/>
      <w:numFmt w:val="decimal"/>
      <w:pStyle w:val="3"/>
      <w:lvlText w:val="%1.%2.%3.%4"/>
      <w:lvlJc w:val="left"/>
      <w:pPr>
        <w:tabs>
          <w:tab w:val="num" w:pos="3402"/>
        </w:tabs>
        <w:ind w:left="1758" w:hanging="1049"/>
      </w:pPr>
      <w:rPr>
        <w:rFonts w:ascii="Times New Roman" w:hAnsi="Times New Roman" w:hint="default"/>
        <w:b/>
        <w:i w:val="0"/>
        <w:sz w:val="24"/>
      </w:rPr>
    </w:lvl>
    <w:lvl w:ilvl="4">
      <w:start w:val="1"/>
      <w:numFmt w:val="decimal"/>
      <w:lvlText w:val="%1.%2.%3.%4.%5"/>
      <w:lvlJc w:val="left"/>
      <w:pPr>
        <w:tabs>
          <w:tab w:val="num" w:pos="3402"/>
        </w:tabs>
        <w:ind w:left="2552" w:firstLine="0"/>
      </w:pPr>
      <w:rPr>
        <w:rFonts w:hint="default"/>
      </w:rPr>
    </w:lvl>
    <w:lvl w:ilvl="5">
      <w:start w:val="1"/>
      <w:numFmt w:val="decimal"/>
      <w:suff w:val="space"/>
      <w:lvlText w:val="%1.%2.%3.%4.%5.%6"/>
      <w:lvlJc w:val="left"/>
      <w:pPr>
        <w:ind w:left="2552" w:firstLine="0"/>
      </w:pPr>
      <w:rPr>
        <w:rFonts w:hint="default"/>
      </w:rPr>
    </w:lvl>
    <w:lvl w:ilvl="6">
      <w:start w:val="1"/>
      <w:numFmt w:val="decimal"/>
      <w:suff w:val="space"/>
      <w:lvlText w:val="%1.%2.%3.%4.%5.%6.%7"/>
      <w:lvlJc w:val="left"/>
      <w:pPr>
        <w:ind w:left="2552" w:firstLine="0"/>
      </w:pPr>
      <w:rPr>
        <w:rFonts w:hint="default"/>
      </w:rPr>
    </w:lvl>
    <w:lvl w:ilvl="7">
      <w:start w:val="1"/>
      <w:numFmt w:val="decimal"/>
      <w:suff w:val="space"/>
      <w:lvlText w:val="%1.%2.%3.%4.%5.%6.%7.%8"/>
      <w:lvlJc w:val="left"/>
      <w:pPr>
        <w:ind w:left="2552" w:firstLine="0"/>
      </w:pPr>
      <w:rPr>
        <w:rFonts w:hint="default"/>
      </w:rPr>
    </w:lvl>
    <w:lvl w:ilvl="8">
      <w:start w:val="1"/>
      <w:numFmt w:val="decimal"/>
      <w:suff w:val="space"/>
      <w:lvlText w:val="%1.%2.%3.%4.%5.%6.%7.%8.%9"/>
      <w:lvlJc w:val="left"/>
      <w:pPr>
        <w:ind w:left="2552" w:firstLine="0"/>
      </w:pPr>
      <w:rPr>
        <w:rFonts w:hint="default"/>
      </w:rPr>
    </w:lvl>
  </w:abstractNum>
  <w:abstractNum w:abstractNumId="2" w15:restartNumberingAfterBreak="0">
    <w:nsid w:val="26181001"/>
    <w:multiLevelType w:val="hybridMultilevel"/>
    <w:tmpl w:val="5EE4CA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B523661"/>
    <w:multiLevelType w:val="hybridMultilevel"/>
    <w:tmpl w:val="04162C38"/>
    <w:lvl w:ilvl="0" w:tplc="A7F4BB74">
      <w:start w:val="1"/>
      <w:numFmt w:val="decimal"/>
      <w:lvlText w:val="%1."/>
      <w:lvlJc w:val="left"/>
      <w:pPr>
        <w:ind w:left="720" w:hanging="360"/>
      </w:pPr>
      <w:rPr>
        <w:rFonts w:hint="default"/>
        <w:b/>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85D9A"/>
    <w:multiLevelType w:val="hybridMultilevel"/>
    <w:tmpl w:val="3F646B54"/>
    <w:lvl w:ilvl="0" w:tplc="191CA4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D7F13B8"/>
    <w:multiLevelType w:val="multilevel"/>
    <w:tmpl w:val="D232554A"/>
    <w:lvl w:ilvl="0">
      <w:start w:val="1"/>
      <w:numFmt w:val="bullet"/>
      <w:lvlText w:val="̶"/>
      <w:lvlJc w:val="left"/>
      <w:pPr>
        <w:ind w:left="1429" w:hanging="360"/>
      </w:pPr>
      <w:rPr>
        <w:rFonts w:ascii="Calibri" w:hAnsi="Calibri" w:hint="default"/>
      </w:rPr>
    </w:lvl>
    <w:lvl w:ilvl="1">
      <w:start w:val="1"/>
      <w:numFmt w:val="russianLower"/>
      <w:lvlText w:val="%1%2)"/>
      <w:lvlJc w:val="left"/>
      <w:pPr>
        <w:ind w:left="2149" w:hanging="360"/>
      </w:pPr>
      <w:rPr>
        <w:rFonts w:hint="default"/>
      </w:rPr>
    </w:lvl>
    <w:lvl w:ilvl="2">
      <w:start w:val="1"/>
      <w:numFmt w:val="decimal"/>
      <w:lvlText w:val="%1%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15:restartNumberingAfterBreak="0">
    <w:nsid w:val="37416BBF"/>
    <w:multiLevelType w:val="hybridMultilevel"/>
    <w:tmpl w:val="04162C38"/>
    <w:lvl w:ilvl="0" w:tplc="A7F4BB74">
      <w:start w:val="1"/>
      <w:numFmt w:val="decimal"/>
      <w:lvlText w:val="%1."/>
      <w:lvlJc w:val="left"/>
      <w:pPr>
        <w:ind w:left="720" w:hanging="360"/>
      </w:pPr>
      <w:rPr>
        <w:rFonts w:hint="default"/>
        <w:b/>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C24B31"/>
    <w:multiLevelType w:val="multilevel"/>
    <w:tmpl w:val="EC3A05DC"/>
    <w:styleLink w:val="a"/>
    <w:lvl w:ilvl="0">
      <w:start w:val="1"/>
      <w:numFmt w:val="decimal"/>
      <w:lvlText w:val="%1"/>
      <w:lvlJc w:val="left"/>
      <w:pPr>
        <w:tabs>
          <w:tab w:val="num" w:pos="397"/>
        </w:tabs>
        <w:ind w:left="397" w:hanging="397"/>
      </w:pPr>
      <w:rPr>
        <w:rFonts w:ascii="Times New Roman Полужирный" w:hAnsi="Times New Roman Полужирный" w:hint="default"/>
        <w:b w:val="0"/>
        <w:caps/>
        <w:smallCaps w:val="0"/>
        <w:strike w:val="0"/>
        <w:dstrike w:val="0"/>
        <w:vanish w:val="0"/>
        <w:color w:val="000000" w:themeColor="text1"/>
        <w:sz w:val="28"/>
        <w:vertAlign w:val="baseline"/>
      </w:rPr>
    </w:lvl>
    <w:lvl w:ilvl="1">
      <w:start w:val="1"/>
      <w:numFmt w:val="decimal"/>
      <w:lvlText w:val="%1.%2"/>
      <w:lvlJc w:val="left"/>
      <w:pPr>
        <w:tabs>
          <w:tab w:val="num" w:pos="851"/>
        </w:tabs>
        <w:ind w:left="851" w:hanging="851"/>
      </w:pPr>
      <w:rPr>
        <w:rFonts w:ascii="Times New Roman Полужирный" w:hAnsi="Times New Roman Полужирный" w:hint="default"/>
        <w:b/>
        <w:i w:val="0"/>
        <w:caps w:val="0"/>
        <w:smallCaps/>
        <w:strike w:val="0"/>
        <w:dstrike w:val="0"/>
        <w:vanish w:val="0"/>
        <w:color w:val="000000" w:themeColor="text1"/>
        <w:sz w:val="26"/>
        <w:vertAlign w:val="baseline"/>
      </w:rPr>
    </w:lvl>
    <w:lvl w:ilvl="2">
      <w:start w:val="1"/>
      <w:numFmt w:val="decimal"/>
      <w:lvlText w:val="%1.%2.%3"/>
      <w:lvlJc w:val="left"/>
      <w:pPr>
        <w:tabs>
          <w:tab w:val="num" w:pos="1134"/>
        </w:tabs>
        <w:ind w:left="1134" w:hanging="1134"/>
      </w:pPr>
      <w:rPr>
        <w:rFonts w:ascii="Times New Roman Полужирный" w:hAnsi="Times New Roman Полужирный" w:hint="default"/>
        <w:b/>
        <w:i w:val="0"/>
        <w:caps w:val="0"/>
        <w:strike w:val="0"/>
        <w:dstrike w:val="0"/>
        <w:vanish w:val="0"/>
        <w:color w:val="000000" w:themeColor="text1"/>
        <w:sz w:val="26"/>
        <w:vertAlign w:val="baseline"/>
      </w:rPr>
    </w:lvl>
    <w:lvl w:ilvl="3">
      <w:start w:val="1"/>
      <w:numFmt w:val="decimal"/>
      <w:lvlText w:val="%1.%2.%3.%4"/>
      <w:lvlJc w:val="left"/>
      <w:pPr>
        <w:tabs>
          <w:tab w:val="num" w:pos="1418"/>
        </w:tabs>
        <w:ind w:left="1418" w:hanging="1418"/>
      </w:pPr>
      <w:rPr>
        <w:rFonts w:ascii="Times New Roman Полужирный" w:hAnsi="Times New Roman Полужирный" w:hint="default"/>
        <w:b/>
        <w:i w:val="0"/>
        <w:caps w:val="0"/>
        <w:strike w:val="0"/>
        <w:dstrike w:val="0"/>
        <w:vanish w:val="0"/>
        <w:color w:val="000000" w:themeColor="text1"/>
        <w:sz w:val="24"/>
        <w:vertAlign w:val="baseline"/>
      </w:rPr>
    </w:lvl>
    <w:lvl w:ilvl="4">
      <w:start w:val="1"/>
      <w:numFmt w:val="decimal"/>
      <w:lvlText w:val="%1.%2.%3.%4.%5"/>
      <w:lvlJc w:val="left"/>
      <w:pPr>
        <w:tabs>
          <w:tab w:val="num" w:pos="1701"/>
        </w:tabs>
        <w:ind w:left="1701" w:hanging="1701"/>
      </w:pPr>
      <w:rPr>
        <w:rFonts w:ascii="Times New Roman Полужирный" w:hAnsi="Times New Roman Полужирный" w:hint="default"/>
        <w:b/>
        <w:i w:val="0"/>
        <w:caps w:val="0"/>
        <w:strike w:val="0"/>
        <w:dstrike w:val="0"/>
        <w:vanish w:val="0"/>
        <w:color w:val="000000" w:themeColor="text1"/>
        <w:sz w:val="24"/>
        <w:vertAlign w:val="baseline"/>
      </w:rPr>
    </w:lvl>
    <w:lvl w:ilvl="5">
      <w:start w:val="1"/>
      <w:numFmt w:val="decimal"/>
      <w:lvlText w:val="%1.%2.%3.%4.%5.%6"/>
      <w:lvlJc w:val="left"/>
      <w:pPr>
        <w:tabs>
          <w:tab w:val="num" w:pos="1985"/>
        </w:tabs>
        <w:ind w:left="1985" w:hanging="1985"/>
      </w:pPr>
      <w:rPr>
        <w:rFonts w:ascii="Times New Roman Полужирный" w:hAnsi="Times New Roman Полужирный" w:hint="default"/>
        <w:b/>
        <w:i w:val="0"/>
        <w:caps w:val="0"/>
        <w:strike w:val="0"/>
        <w:dstrike w:val="0"/>
        <w:vanish w:val="0"/>
        <w:color w:val="000000" w:themeColor="text1"/>
        <w:sz w:val="24"/>
        <w:vertAlign w:val="baseline"/>
      </w:rPr>
    </w:lvl>
    <w:lvl w:ilvl="6">
      <w:start w:val="1"/>
      <w:numFmt w:val="decimal"/>
      <w:lvlText w:val="%1.%2.%3.%4.%5.%6.%7"/>
      <w:lvlJc w:val="left"/>
      <w:pPr>
        <w:tabs>
          <w:tab w:val="num" w:pos="2552"/>
        </w:tabs>
        <w:ind w:left="2552" w:hanging="2552"/>
      </w:pPr>
      <w:rPr>
        <w:rFonts w:ascii="Times New Roman Полужирный" w:hAnsi="Times New Roman Полужирный" w:hint="default"/>
        <w:b/>
        <w:caps w:val="0"/>
        <w:strike w:val="0"/>
        <w:dstrike w:val="0"/>
        <w:vanish w:val="0"/>
        <w:sz w:val="24"/>
        <w:vertAlign w:val="baseline"/>
      </w:rPr>
    </w:lvl>
    <w:lvl w:ilvl="7">
      <w:start w:val="1"/>
      <w:numFmt w:val="decimal"/>
      <w:lvlText w:val="%1.%2.%3.%4.%5.%6.%7.%8"/>
      <w:lvlJc w:val="left"/>
      <w:pPr>
        <w:tabs>
          <w:tab w:val="num" w:pos="2835"/>
        </w:tabs>
        <w:ind w:left="2835" w:hanging="2835"/>
      </w:pPr>
      <w:rPr>
        <w:rFonts w:ascii="Times New Roman Полужирный" w:hAnsi="Times New Roman Полужирный" w:hint="default"/>
        <w:b/>
        <w:i w:val="0"/>
        <w:caps w:val="0"/>
        <w:strike w:val="0"/>
        <w:dstrike w:val="0"/>
        <w:vanish w:val="0"/>
        <w:sz w:val="24"/>
        <w:vertAlign w:val="baseline"/>
      </w:rPr>
    </w:lvl>
    <w:lvl w:ilvl="8">
      <w:start w:val="1"/>
      <w:numFmt w:val="decimal"/>
      <w:lvlText w:val="%1.%2.%3.%4.%5.%6.%7.%8.%9"/>
      <w:lvlJc w:val="left"/>
      <w:pPr>
        <w:tabs>
          <w:tab w:val="num" w:pos="3119"/>
        </w:tabs>
        <w:ind w:left="3119" w:hanging="3119"/>
      </w:pPr>
      <w:rPr>
        <w:rFonts w:ascii="Times New Roman Полужирный" w:hAnsi="Times New Roman Полужирный" w:hint="default"/>
        <w:b/>
        <w:i w:val="0"/>
        <w:caps w:val="0"/>
        <w:strike w:val="0"/>
        <w:dstrike w:val="0"/>
        <w:vanish w:val="0"/>
        <w:sz w:val="24"/>
        <w:vertAlign w:val="baseline"/>
      </w:rPr>
    </w:lvl>
  </w:abstractNum>
  <w:abstractNum w:abstractNumId="8" w15:restartNumberingAfterBreak="0">
    <w:nsid w:val="39BA5200"/>
    <w:multiLevelType w:val="multilevel"/>
    <w:tmpl w:val="86F4D1E6"/>
    <w:lvl w:ilvl="0">
      <w:start w:val="1"/>
      <w:numFmt w:val="russianUpper"/>
      <w:suff w:val="nothing"/>
      <w:lvlText w:val="ПРИЛОЖЕНИЕ %1"/>
      <w:lvlJc w:val="center"/>
      <w:pPr>
        <w:ind w:left="0" w:firstLine="1276"/>
      </w:pPr>
      <w:rPr>
        <w:rFonts w:ascii="Times New Roman Полужирный" w:hAnsi="Times New Roman Полужирный" w:cs="Times New Roman" w:hint="default"/>
        <w:b/>
        <w:i w:val="0"/>
        <w:caps w:val="0"/>
        <w:strike w:val="0"/>
        <w:dstrike w:val="0"/>
        <w:vanish w:val="0"/>
        <w:sz w:val="28"/>
        <w:vertAlign w:val="baseline"/>
      </w:rPr>
    </w:lvl>
    <w:lvl w:ilvl="1">
      <w:start w:val="1"/>
      <w:numFmt w:val="decimal"/>
      <w:pStyle w:val="EnA1"/>
      <w:lvlText w:val="%1.%2"/>
      <w:lvlJc w:val="left"/>
      <w:pPr>
        <w:tabs>
          <w:tab w:val="num" w:pos="1418"/>
        </w:tabs>
        <w:ind w:left="1418" w:hanging="709"/>
      </w:pPr>
      <w:rPr>
        <w:rFonts w:ascii="Times New Roman Полужирный" w:hAnsi="Times New Roman Полужирный" w:hint="default"/>
        <w:b/>
        <w:i w:val="0"/>
        <w:caps w:val="0"/>
        <w:strike w:val="0"/>
        <w:dstrike w:val="0"/>
        <w:vanish w:val="0"/>
        <w:sz w:val="26"/>
        <w:vertAlign w:val="baseline"/>
      </w:rPr>
    </w:lvl>
    <w:lvl w:ilvl="2">
      <w:start w:val="1"/>
      <w:numFmt w:val="decimal"/>
      <w:pStyle w:val="EnA2"/>
      <w:lvlText w:val="%1.%2.%3"/>
      <w:lvlJc w:val="left"/>
      <w:pPr>
        <w:tabs>
          <w:tab w:val="num" w:pos="1559"/>
        </w:tabs>
        <w:ind w:left="1559" w:hanging="850"/>
      </w:pPr>
      <w:rPr>
        <w:rFonts w:ascii="Times New Roman Полужирный" w:hAnsi="Times New Roman Полужирный" w:hint="default"/>
        <w:b/>
        <w:i w:val="0"/>
        <w:caps w:val="0"/>
        <w:strike w:val="0"/>
        <w:dstrike w:val="0"/>
        <w:vanish w:val="0"/>
        <w:sz w:val="24"/>
        <w:vertAlign w:val="baseline"/>
      </w:rPr>
    </w:lvl>
    <w:lvl w:ilvl="3">
      <w:start w:val="1"/>
      <w:numFmt w:val="decimal"/>
      <w:pStyle w:val="EnA3"/>
      <w:lvlText w:val="%1.%2.%3.%4"/>
      <w:lvlJc w:val="left"/>
      <w:pPr>
        <w:tabs>
          <w:tab w:val="num" w:pos="2381"/>
        </w:tabs>
        <w:ind w:left="2381" w:hanging="1672"/>
      </w:pPr>
      <w:rPr>
        <w:rFonts w:ascii="Times New Roman Полужирный" w:hAnsi="Times New Roman Полужирный" w:hint="default"/>
        <w:b/>
        <w:i w:val="0"/>
        <w:caps w:val="0"/>
        <w:strike w:val="0"/>
        <w:dstrike w:val="0"/>
        <w:vanish w:val="0"/>
        <w:sz w:val="24"/>
        <w:vertAlign w:val="baseline"/>
      </w:rPr>
    </w:lvl>
    <w:lvl w:ilvl="4">
      <w:start w:val="1"/>
      <w:numFmt w:val="decimal"/>
      <w:lvlText w:val="%1.%2.%3.%4.%5"/>
      <w:lvlJc w:val="left"/>
      <w:pPr>
        <w:tabs>
          <w:tab w:val="num" w:pos="3402"/>
        </w:tabs>
        <w:ind w:left="0" w:firstLine="1276"/>
      </w:pPr>
      <w:rPr>
        <w:rFonts w:hint="default"/>
      </w:rPr>
    </w:lvl>
    <w:lvl w:ilvl="5">
      <w:start w:val="1"/>
      <w:numFmt w:val="decimal"/>
      <w:suff w:val="space"/>
      <w:lvlText w:val="%1.%2.%3.%4.%5.%6"/>
      <w:lvlJc w:val="left"/>
      <w:pPr>
        <w:ind w:left="0" w:firstLine="1276"/>
      </w:pPr>
      <w:rPr>
        <w:rFonts w:hint="default"/>
      </w:rPr>
    </w:lvl>
    <w:lvl w:ilvl="6">
      <w:start w:val="1"/>
      <w:numFmt w:val="decimal"/>
      <w:suff w:val="space"/>
      <w:lvlText w:val="%1.%2.%3.%4.%5.%6.%7"/>
      <w:lvlJc w:val="left"/>
      <w:pPr>
        <w:ind w:left="0" w:firstLine="1276"/>
      </w:pPr>
      <w:rPr>
        <w:rFonts w:hint="default"/>
      </w:rPr>
    </w:lvl>
    <w:lvl w:ilvl="7">
      <w:start w:val="1"/>
      <w:numFmt w:val="decimal"/>
      <w:suff w:val="space"/>
      <w:lvlText w:val="%1.%2.%3.%4.%5.%6.%7.%8"/>
      <w:lvlJc w:val="left"/>
      <w:pPr>
        <w:ind w:left="0" w:firstLine="1276"/>
      </w:pPr>
      <w:rPr>
        <w:rFonts w:hint="default"/>
      </w:rPr>
    </w:lvl>
    <w:lvl w:ilvl="8">
      <w:start w:val="1"/>
      <w:numFmt w:val="decimal"/>
      <w:suff w:val="space"/>
      <w:lvlText w:val="%1.%2.%3.%4.%5.%6.%7.%8.%9"/>
      <w:lvlJc w:val="left"/>
      <w:pPr>
        <w:ind w:left="0" w:firstLine="1276"/>
      </w:pPr>
      <w:rPr>
        <w:rFonts w:hint="default"/>
      </w:rPr>
    </w:lvl>
  </w:abstractNum>
  <w:abstractNum w:abstractNumId="9" w15:restartNumberingAfterBreak="0">
    <w:nsid w:val="4AD05501"/>
    <w:multiLevelType w:val="multilevel"/>
    <w:tmpl w:val="AB6488A6"/>
    <w:lvl w:ilvl="0">
      <w:start w:val="1"/>
      <w:numFmt w:val="bullet"/>
      <w:lvlText w:val=""/>
      <w:lvlJc w:val="left"/>
      <w:pPr>
        <w:tabs>
          <w:tab w:val="num" w:pos="0"/>
        </w:tabs>
        <w:ind w:left="1571" w:hanging="360"/>
      </w:pPr>
      <w:rPr>
        <w:rFonts w:ascii="Symbol" w:hAnsi="Symbol" w:cs="Symbol" w:hint="default"/>
        <w:strike w:val="0"/>
        <w:dstrike w:val="0"/>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0" w15:restartNumberingAfterBreak="0">
    <w:nsid w:val="4E346470"/>
    <w:multiLevelType w:val="hybridMultilevel"/>
    <w:tmpl w:val="ACFA690C"/>
    <w:lvl w:ilvl="0" w:tplc="9E780BD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E735D25"/>
    <w:multiLevelType w:val="hybridMultilevel"/>
    <w:tmpl w:val="59BC05C0"/>
    <w:lvl w:ilvl="0" w:tplc="4566C09E">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74D4B4E"/>
    <w:multiLevelType w:val="multilevel"/>
    <w:tmpl w:val="9180699E"/>
    <w:lvl w:ilvl="0">
      <w:start w:val="1"/>
      <w:numFmt w:val="russianUpper"/>
      <w:pStyle w:val="Ru"/>
      <w:suff w:val="nothing"/>
      <w:lvlText w:val="ПРИЛОЖЕНИЕ %1"/>
      <w:lvlJc w:val="center"/>
      <w:pPr>
        <w:ind w:left="0" w:firstLine="1276"/>
      </w:pPr>
      <w:rPr>
        <w:rFonts w:ascii="Times New Roman Полужирный" w:hAnsi="Times New Roman Полужирный" w:cs="Times New Roman" w:hint="default"/>
        <w:b/>
        <w:i w:val="0"/>
        <w:caps w:val="0"/>
        <w:strike w:val="0"/>
        <w:dstrike w:val="0"/>
        <w:vanish w:val="0"/>
        <w:sz w:val="28"/>
        <w:vertAlign w:val="baseline"/>
      </w:rPr>
    </w:lvl>
    <w:lvl w:ilvl="1">
      <w:start w:val="1"/>
      <w:numFmt w:val="decimal"/>
      <w:pStyle w:val="Ru1"/>
      <w:lvlText w:val="%1.%2"/>
      <w:lvlJc w:val="left"/>
      <w:pPr>
        <w:tabs>
          <w:tab w:val="num" w:pos="1418"/>
        </w:tabs>
        <w:ind w:left="1418" w:hanging="709"/>
      </w:pPr>
      <w:rPr>
        <w:rFonts w:ascii="Times New Roman Полужирный" w:hAnsi="Times New Roman Полужирный" w:hint="default"/>
        <w:b/>
        <w:i w:val="0"/>
        <w:caps w:val="0"/>
        <w:strike w:val="0"/>
        <w:dstrike w:val="0"/>
        <w:vanish w:val="0"/>
        <w:sz w:val="26"/>
        <w:vertAlign w:val="baseline"/>
      </w:rPr>
    </w:lvl>
    <w:lvl w:ilvl="2">
      <w:start w:val="1"/>
      <w:numFmt w:val="decimal"/>
      <w:pStyle w:val="Ru2"/>
      <w:lvlText w:val="%1.%2.%3"/>
      <w:lvlJc w:val="left"/>
      <w:pPr>
        <w:tabs>
          <w:tab w:val="num" w:pos="1559"/>
        </w:tabs>
        <w:ind w:left="1559" w:hanging="850"/>
      </w:pPr>
      <w:rPr>
        <w:rFonts w:ascii="Times New Roman Полужирный" w:hAnsi="Times New Roman Полужирный" w:hint="default"/>
        <w:b/>
        <w:i w:val="0"/>
        <w:caps w:val="0"/>
        <w:strike w:val="0"/>
        <w:dstrike w:val="0"/>
        <w:vanish w:val="0"/>
        <w:sz w:val="24"/>
        <w:vertAlign w:val="baseline"/>
      </w:rPr>
    </w:lvl>
    <w:lvl w:ilvl="3">
      <w:start w:val="1"/>
      <w:numFmt w:val="decimal"/>
      <w:pStyle w:val="Ru3"/>
      <w:lvlText w:val="%1.%2.%3.%4"/>
      <w:lvlJc w:val="left"/>
      <w:pPr>
        <w:tabs>
          <w:tab w:val="num" w:pos="1871"/>
        </w:tabs>
        <w:ind w:left="1871" w:hanging="1162"/>
      </w:pPr>
      <w:rPr>
        <w:rFonts w:ascii="Times New Roman Полужирный" w:hAnsi="Times New Roman Полужирный" w:hint="default"/>
        <w:b/>
        <w:i w:val="0"/>
        <w:caps w:val="0"/>
        <w:strike w:val="0"/>
        <w:dstrike w:val="0"/>
        <w:vanish w:val="0"/>
        <w:sz w:val="24"/>
        <w:vertAlign w:val="baseline"/>
      </w:rPr>
    </w:lvl>
    <w:lvl w:ilvl="4">
      <w:start w:val="1"/>
      <w:numFmt w:val="decimal"/>
      <w:lvlText w:val="%1.%2.%3.%4.%5"/>
      <w:lvlJc w:val="left"/>
      <w:pPr>
        <w:tabs>
          <w:tab w:val="num" w:pos="3402"/>
        </w:tabs>
        <w:ind w:left="0" w:firstLine="1276"/>
      </w:pPr>
      <w:rPr>
        <w:rFonts w:hint="default"/>
      </w:rPr>
    </w:lvl>
    <w:lvl w:ilvl="5">
      <w:start w:val="1"/>
      <w:numFmt w:val="decimal"/>
      <w:suff w:val="space"/>
      <w:lvlText w:val="%1.%2.%3.%4.%5.%6"/>
      <w:lvlJc w:val="left"/>
      <w:pPr>
        <w:ind w:left="0" w:firstLine="1276"/>
      </w:pPr>
      <w:rPr>
        <w:rFonts w:hint="default"/>
      </w:rPr>
    </w:lvl>
    <w:lvl w:ilvl="6">
      <w:start w:val="1"/>
      <w:numFmt w:val="decimal"/>
      <w:suff w:val="space"/>
      <w:lvlText w:val="%1.%2.%3.%4.%5.%6.%7"/>
      <w:lvlJc w:val="left"/>
      <w:pPr>
        <w:ind w:left="0" w:firstLine="1276"/>
      </w:pPr>
      <w:rPr>
        <w:rFonts w:hint="default"/>
      </w:rPr>
    </w:lvl>
    <w:lvl w:ilvl="7">
      <w:start w:val="1"/>
      <w:numFmt w:val="decimal"/>
      <w:suff w:val="space"/>
      <w:lvlText w:val="%1.%2.%3.%4.%5.%6.%7.%8"/>
      <w:lvlJc w:val="left"/>
      <w:pPr>
        <w:ind w:left="0" w:firstLine="1276"/>
      </w:pPr>
      <w:rPr>
        <w:rFonts w:hint="default"/>
      </w:rPr>
    </w:lvl>
    <w:lvl w:ilvl="8">
      <w:start w:val="1"/>
      <w:numFmt w:val="decimal"/>
      <w:suff w:val="space"/>
      <w:lvlText w:val="%1.%2.%3.%4.%5.%6.%7.%8.%9"/>
      <w:lvlJc w:val="left"/>
      <w:pPr>
        <w:ind w:left="0" w:firstLine="1276"/>
      </w:pPr>
      <w:rPr>
        <w:rFonts w:hint="default"/>
      </w:rPr>
    </w:lvl>
  </w:abstractNum>
  <w:abstractNum w:abstractNumId="13" w15:restartNumberingAfterBreak="0">
    <w:nsid w:val="70E55595"/>
    <w:multiLevelType w:val="multilevel"/>
    <w:tmpl w:val="7408D964"/>
    <w:lvl w:ilvl="0">
      <w:start w:val="1"/>
      <w:numFmt w:val="decimal"/>
      <w:pStyle w:val="1"/>
      <w:lvlText w:val="%1"/>
      <w:lvlJc w:val="left"/>
      <w:pPr>
        <w:ind w:left="1134" w:hanging="425"/>
      </w:pPr>
      <w:rPr>
        <w:rFonts w:ascii="Times New Roman" w:hAnsi="Times New Roman" w:hint="default"/>
        <w:b w:val="0"/>
        <w:i w:val="0"/>
        <w:sz w:val="28"/>
      </w:rPr>
    </w:lvl>
    <w:lvl w:ilvl="1">
      <w:start w:val="1"/>
      <w:numFmt w:val="decimal"/>
      <w:pStyle w:val="20"/>
      <w:lvlText w:val="%1.%2"/>
      <w:lvlJc w:val="left"/>
      <w:pPr>
        <w:ind w:left="576" w:hanging="576"/>
      </w:pPr>
      <w:rPr>
        <w:rFonts w:ascii="Times New Roman" w:hAnsi="Times New Roman" w:hint="default"/>
      </w:rPr>
    </w:lvl>
    <w:lvl w:ilvl="2">
      <w:start w:val="1"/>
      <w:numFmt w:val="decimal"/>
      <w:pStyle w:val="30"/>
      <w:lvlText w:val="%1.%2.%3"/>
      <w:lvlJc w:val="left"/>
      <w:pPr>
        <w:ind w:left="720" w:hanging="720"/>
      </w:pPr>
      <w:rPr>
        <w:rFonts w:ascii="Times New Roman" w:hAnsi="Times New Roman" w:hint="default"/>
      </w:rPr>
    </w:lvl>
    <w:lvl w:ilvl="3">
      <w:start w:val="1"/>
      <w:numFmt w:val="decimal"/>
      <w:pStyle w:val="4"/>
      <w:lvlText w:val="%1.%2.%3.%4"/>
      <w:lvlJc w:val="left"/>
      <w:pPr>
        <w:ind w:left="864" w:hanging="864"/>
      </w:pPr>
      <w:rPr>
        <w:rFonts w:ascii="Times New Roman" w:hAnsi="Times New Roman"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7083C39"/>
    <w:multiLevelType w:val="hybridMultilevel"/>
    <w:tmpl w:val="2F8675FA"/>
    <w:lvl w:ilvl="0" w:tplc="C9CC1E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8D5436E"/>
    <w:multiLevelType w:val="hybridMultilevel"/>
    <w:tmpl w:val="2C9CD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875CE1"/>
    <w:multiLevelType w:val="multilevel"/>
    <w:tmpl w:val="73CA6F80"/>
    <w:lvl w:ilvl="0">
      <w:start w:val="1"/>
      <w:numFmt w:val="decimal"/>
      <w:pStyle w:val="10"/>
      <w:lvlText w:val="%1"/>
      <w:lvlJc w:val="left"/>
      <w:pPr>
        <w:ind w:left="432" w:hanging="432"/>
      </w:pPr>
      <w:rPr>
        <w:rFonts w:hint="default"/>
      </w:rPr>
    </w:lvl>
    <w:lvl w:ilvl="1">
      <w:start w:val="1"/>
      <w:numFmt w:val="decimal"/>
      <w:lvlRestart w:val="0"/>
      <w:pStyle w:val="EnB1"/>
      <w:lvlText w:val="B.%2"/>
      <w:lvlJc w:val="left"/>
      <w:pPr>
        <w:ind w:left="576" w:hanging="576"/>
      </w:pPr>
      <w:rPr>
        <w:rFonts w:ascii="Times New Roman" w:hAnsi="Times New Roman" w:hint="default"/>
      </w:rPr>
    </w:lvl>
    <w:lvl w:ilvl="2">
      <w:start w:val="1"/>
      <w:numFmt w:val="decimal"/>
      <w:pStyle w:val="EnB2"/>
      <w:lvlText w:val="B.%2.%3"/>
      <w:lvlJc w:val="left"/>
      <w:pPr>
        <w:ind w:left="720" w:hanging="720"/>
      </w:pPr>
      <w:rPr>
        <w:rFonts w:ascii="Times New Roman" w:hAnsi="Times New Roman" w:hint="default"/>
      </w:rPr>
    </w:lvl>
    <w:lvl w:ilvl="3">
      <w:start w:val="1"/>
      <w:numFmt w:val="decimal"/>
      <w:lvlText w:val="B.%2.%3.%4"/>
      <w:lvlJc w:val="left"/>
      <w:pPr>
        <w:ind w:left="1021" w:hanging="1021"/>
      </w:pPr>
      <w:rPr>
        <w:rFonts w:ascii="Times New Roman" w:hAnsi="Times New Roman" w:hint="default"/>
      </w:rPr>
    </w:lvl>
    <w:lvl w:ilvl="4">
      <w:start w:val="1"/>
      <w:numFmt w:val="decimal"/>
      <w:pStyle w:val="50"/>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1197500499">
    <w:abstractNumId w:val="7"/>
  </w:num>
  <w:num w:numId="2" w16cid:durableId="681664206">
    <w:abstractNumId w:val="13"/>
  </w:num>
  <w:num w:numId="3" w16cid:durableId="724255252">
    <w:abstractNumId w:val="14"/>
  </w:num>
  <w:num w:numId="4" w16cid:durableId="1503426982">
    <w:abstractNumId w:val="10"/>
  </w:num>
  <w:num w:numId="5" w16cid:durableId="1701860801">
    <w:abstractNumId w:val="0"/>
  </w:num>
  <w:num w:numId="6" w16cid:durableId="1114860448">
    <w:abstractNumId w:val="5"/>
  </w:num>
  <w:num w:numId="7" w16cid:durableId="1544443869">
    <w:abstractNumId w:val="8"/>
  </w:num>
  <w:num w:numId="8" w16cid:durableId="249778377">
    <w:abstractNumId w:val="16"/>
  </w:num>
  <w:num w:numId="9" w16cid:durableId="579752694">
    <w:abstractNumId w:val="13"/>
    <w:lvlOverride w:ilvl="0">
      <w:lvl w:ilvl="0">
        <w:start w:val="1"/>
        <w:numFmt w:val="decimal"/>
        <w:pStyle w:val="1"/>
        <w:lvlText w:val="%1"/>
        <w:lvlJc w:val="left"/>
        <w:pPr>
          <w:ind w:left="432" w:hanging="432"/>
        </w:pPr>
        <w:rPr>
          <w:rFonts w:hint="default"/>
        </w:rPr>
      </w:lvl>
    </w:lvlOverride>
    <w:lvlOverride w:ilvl="1">
      <w:lvl w:ilvl="1">
        <w:start w:val="1"/>
        <w:numFmt w:val="decimal"/>
        <w:pStyle w:val="20"/>
        <w:lvlText w:val="%1.%2"/>
        <w:lvlJc w:val="left"/>
        <w:pPr>
          <w:ind w:left="576" w:hanging="576"/>
        </w:pPr>
        <w:rPr>
          <w:rFonts w:ascii="Times New Roman" w:hAnsi="Times New Roman" w:hint="default"/>
        </w:rPr>
      </w:lvl>
    </w:lvlOverride>
    <w:lvlOverride w:ilvl="2">
      <w:lvl w:ilvl="2">
        <w:start w:val="1"/>
        <w:numFmt w:val="decimal"/>
        <w:pStyle w:val="30"/>
        <w:lvlText w:val="%1.%2.%3"/>
        <w:lvlJc w:val="left"/>
        <w:pPr>
          <w:ind w:left="720" w:hanging="720"/>
        </w:pPr>
        <w:rPr>
          <w:rFonts w:ascii="Times New Roman" w:hAnsi="Times New Roman" w:hint="default"/>
        </w:rPr>
      </w:lvl>
    </w:lvlOverride>
    <w:lvlOverride w:ilvl="3">
      <w:lvl w:ilvl="3">
        <w:start w:val="1"/>
        <w:numFmt w:val="decimal"/>
        <w:pStyle w:val="4"/>
        <w:lvlText w:val="%1.%2.%3.%4"/>
        <w:lvlJc w:val="left"/>
        <w:pPr>
          <w:ind w:left="864" w:hanging="864"/>
        </w:pPr>
        <w:rPr>
          <w:rFonts w:ascii="Times New Roman" w:hAnsi="Times New Roman" w:hint="default"/>
        </w:rPr>
      </w:lvl>
    </w:lvlOverride>
    <w:lvlOverride w:ilvl="4">
      <w:lvl w:ilvl="4">
        <w:start w:val="1"/>
        <w:numFmt w:val="decimal"/>
        <w:pStyle w:val="5"/>
        <w:lvlText w:val="%1.%2.%3.%4.%5"/>
        <w:lvlJc w:val="left"/>
        <w:pPr>
          <w:ind w:left="1008" w:hanging="1008"/>
        </w:pPr>
        <w:rPr>
          <w:rFonts w:hint="default"/>
        </w:rPr>
      </w:lvl>
    </w:lvlOverride>
    <w:lvlOverride w:ilvl="5">
      <w:lvl w:ilvl="5">
        <w:start w:val="1"/>
        <w:numFmt w:val="decimal"/>
        <w:pStyle w:val="6"/>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16cid:durableId="301099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0468165">
    <w:abstractNumId w:val="12"/>
  </w:num>
  <w:num w:numId="12" w16cid:durableId="1328750522">
    <w:abstractNumId w:val="12"/>
    <w:lvlOverride w:ilvl="0">
      <w:lvl w:ilvl="0">
        <w:start w:val="1"/>
        <w:numFmt w:val="russianUpper"/>
        <w:pStyle w:val="Ru"/>
        <w:suff w:val="nothing"/>
        <w:lvlText w:val="ПРИЛОЖЕНИЕ %1"/>
        <w:lvlJc w:val="center"/>
        <w:pPr>
          <w:ind w:left="0" w:firstLine="1276"/>
        </w:pPr>
        <w:rPr>
          <w:rFonts w:ascii="Times New Roman Полужирный" w:hAnsi="Times New Roman Полужирный" w:cs="Times New Roman" w:hint="default"/>
          <w:b/>
          <w:i w:val="0"/>
          <w:caps w:val="0"/>
          <w:strike w:val="0"/>
          <w:dstrike w:val="0"/>
          <w:vanish w:val="0"/>
          <w:sz w:val="28"/>
          <w:vertAlign w:val="baseline"/>
        </w:rPr>
      </w:lvl>
    </w:lvlOverride>
    <w:lvlOverride w:ilvl="1">
      <w:lvl w:ilvl="1">
        <w:start w:val="1"/>
        <w:numFmt w:val="decimal"/>
        <w:pStyle w:val="Ru1"/>
        <w:lvlText w:val="%1.%2"/>
        <w:lvlJc w:val="left"/>
        <w:pPr>
          <w:tabs>
            <w:tab w:val="num" w:pos="1418"/>
          </w:tabs>
          <w:ind w:left="1418" w:hanging="709"/>
        </w:pPr>
        <w:rPr>
          <w:rFonts w:ascii="Times New Roman Полужирный" w:hAnsi="Times New Roman Полужирный" w:hint="default"/>
          <w:b/>
          <w:i w:val="0"/>
          <w:caps w:val="0"/>
          <w:strike w:val="0"/>
          <w:dstrike w:val="0"/>
          <w:vanish w:val="0"/>
          <w:sz w:val="26"/>
          <w:vertAlign w:val="baseline"/>
        </w:rPr>
      </w:lvl>
    </w:lvlOverride>
    <w:lvlOverride w:ilvl="2">
      <w:lvl w:ilvl="2">
        <w:start w:val="1"/>
        <w:numFmt w:val="decimal"/>
        <w:pStyle w:val="Ru2"/>
        <w:lvlText w:val="%1.%2.%3"/>
        <w:lvlJc w:val="left"/>
        <w:pPr>
          <w:tabs>
            <w:tab w:val="num" w:pos="1559"/>
          </w:tabs>
          <w:ind w:left="1559" w:hanging="850"/>
        </w:pPr>
        <w:rPr>
          <w:rFonts w:ascii="Times New Roman Полужирный" w:hAnsi="Times New Roman Полужирный" w:hint="default"/>
          <w:b/>
          <w:i w:val="0"/>
          <w:caps w:val="0"/>
          <w:strike w:val="0"/>
          <w:dstrike w:val="0"/>
          <w:vanish w:val="0"/>
          <w:sz w:val="24"/>
          <w:vertAlign w:val="baseline"/>
        </w:rPr>
      </w:lvl>
    </w:lvlOverride>
    <w:lvlOverride w:ilvl="3">
      <w:lvl w:ilvl="3">
        <w:start w:val="1"/>
        <w:numFmt w:val="decimal"/>
        <w:pStyle w:val="Ru3"/>
        <w:lvlText w:val="%1.%2.%3.%4"/>
        <w:lvlJc w:val="left"/>
        <w:pPr>
          <w:tabs>
            <w:tab w:val="num" w:pos="1814"/>
          </w:tabs>
          <w:ind w:left="1814" w:hanging="1105"/>
        </w:pPr>
        <w:rPr>
          <w:rFonts w:ascii="Times New Roman Полужирный" w:hAnsi="Times New Roman Полужирный" w:hint="default"/>
          <w:b/>
          <w:i w:val="0"/>
          <w:caps w:val="0"/>
          <w:strike w:val="0"/>
          <w:dstrike w:val="0"/>
          <w:vanish w:val="0"/>
          <w:sz w:val="24"/>
          <w:vertAlign w:val="baseline"/>
        </w:rPr>
      </w:lvl>
    </w:lvlOverride>
    <w:lvlOverride w:ilvl="4">
      <w:lvl w:ilvl="4">
        <w:start w:val="1"/>
        <w:numFmt w:val="decimal"/>
        <w:lvlText w:val="%1.%2.%3.%4.%5"/>
        <w:lvlJc w:val="left"/>
        <w:pPr>
          <w:tabs>
            <w:tab w:val="num" w:pos="3402"/>
          </w:tabs>
          <w:ind w:left="0" w:firstLine="1276"/>
        </w:pPr>
        <w:rPr>
          <w:rFonts w:hint="default"/>
        </w:rPr>
      </w:lvl>
    </w:lvlOverride>
    <w:lvlOverride w:ilvl="5">
      <w:lvl w:ilvl="5">
        <w:start w:val="1"/>
        <w:numFmt w:val="decimal"/>
        <w:suff w:val="space"/>
        <w:lvlText w:val="%1.%2.%3.%4.%5.%6"/>
        <w:lvlJc w:val="left"/>
        <w:pPr>
          <w:ind w:left="0" w:firstLine="1276"/>
        </w:pPr>
        <w:rPr>
          <w:rFonts w:hint="default"/>
        </w:rPr>
      </w:lvl>
    </w:lvlOverride>
    <w:lvlOverride w:ilvl="6">
      <w:lvl w:ilvl="6">
        <w:start w:val="1"/>
        <w:numFmt w:val="decimal"/>
        <w:suff w:val="space"/>
        <w:lvlText w:val="%1.%2.%3.%4.%5.%6.%7"/>
        <w:lvlJc w:val="left"/>
        <w:pPr>
          <w:ind w:left="0" w:firstLine="1276"/>
        </w:pPr>
        <w:rPr>
          <w:rFonts w:hint="default"/>
        </w:rPr>
      </w:lvl>
    </w:lvlOverride>
    <w:lvlOverride w:ilvl="7">
      <w:lvl w:ilvl="7">
        <w:start w:val="1"/>
        <w:numFmt w:val="decimal"/>
        <w:suff w:val="space"/>
        <w:lvlText w:val="%1.%2.%3.%4.%5.%6.%7.%8"/>
        <w:lvlJc w:val="left"/>
        <w:pPr>
          <w:ind w:left="0" w:firstLine="1276"/>
        </w:pPr>
        <w:rPr>
          <w:rFonts w:hint="default"/>
        </w:rPr>
      </w:lvl>
    </w:lvlOverride>
    <w:lvlOverride w:ilvl="8">
      <w:lvl w:ilvl="8">
        <w:start w:val="1"/>
        <w:numFmt w:val="decimal"/>
        <w:suff w:val="space"/>
        <w:lvlText w:val="%1.%2.%3.%4.%5.%6.%7.%8.%9"/>
        <w:lvlJc w:val="left"/>
        <w:pPr>
          <w:ind w:left="0" w:firstLine="1276"/>
        </w:pPr>
        <w:rPr>
          <w:rFonts w:hint="default"/>
        </w:rPr>
      </w:lvl>
    </w:lvlOverride>
  </w:num>
  <w:num w:numId="13" w16cid:durableId="1595939642">
    <w:abstractNumId w:val="1"/>
  </w:num>
  <w:num w:numId="14" w16cid:durableId="705327258">
    <w:abstractNumId w:val="12"/>
    <w:lvlOverride w:ilvl="0">
      <w:lvl w:ilvl="0">
        <w:start w:val="1"/>
        <w:numFmt w:val="russianUpper"/>
        <w:pStyle w:val="Ru"/>
        <w:suff w:val="nothing"/>
        <w:lvlText w:val="ПРИЛОЖЕНИЕ %1"/>
        <w:lvlJc w:val="center"/>
        <w:pPr>
          <w:ind w:left="0" w:firstLine="1276"/>
        </w:pPr>
        <w:rPr>
          <w:rFonts w:ascii="Times New Roman Полужирный" w:hAnsi="Times New Roman Полужирный" w:cs="Times New Roman" w:hint="default"/>
          <w:b/>
          <w:i w:val="0"/>
          <w:caps w:val="0"/>
          <w:strike w:val="0"/>
          <w:dstrike w:val="0"/>
          <w:vanish w:val="0"/>
          <w:sz w:val="28"/>
          <w:vertAlign w:val="baseline"/>
        </w:rPr>
      </w:lvl>
    </w:lvlOverride>
    <w:lvlOverride w:ilvl="1">
      <w:lvl w:ilvl="1">
        <w:start w:val="1"/>
        <w:numFmt w:val="decimal"/>
        <w:pStyle w:val="Ru1"/>
        <w:lvlText w:val="%1.%2"/>
        <w:lvlJc w:val="left"/>
        <w:pPr>
          <w:tabs>
            <w:tab w:val="num" w:pos="1418"/>
          </w:tabs>
          <w:ind w:left="1418" w:hanging="709"/>
        </w:pPr>
        <w:rPr>
          <w:rFonts w:ascii="Times New Roman Полужирный" w:hAnsi="Times New Roman Полужирный" w:hint="default"/>
          <w:b/>
          <w:i w:val="0"/>
          <w:caps w:val="0"/>
          <w:strike w:val="0"/>
          <w:dstrike w:val="0"/>
          <w:vanish w:val="0"/>
          <w:sz w:val="26"/>
          <w:vertAlign w:val="baseline"/>
        </w:rPr>
      </w:lvl>
    </w:lvlOverride>
    <w:lvlOverride w:ilvl="2">
      <w:lvl w:ilvl="2">
        <w:start w:val="1"/>
        <w:numFmt w:val="decimal"/>
        <w:pStyle w:val="Ru2"/>
        <w:lvlText w:val="%1.%2.%3"/>
        <w:lvlJc w:val="left"/>
        <w:pPr>
          <w:tabs>
            <w:tab w:val="num" w:pos="1559"/>
          </w:tabs>
          <w:ind w:left="1559" w:hanging="850"/>
        </w:pPr>
        <w:rPr>
          <w:rFonts w:ascii="Times New Roman Полужирный" w:hAnsi="Times New Roman Полужирный" w:hint="default"/>
          <w:b/>
          <w:i w:val="0"/>
          <w:caps w:val="0"/>
          <w:strike w:val="0"/>
          <w:dstrike w:val="0"/>
          <w:vanish w:val="0"/>
          <w:sz w:val="26"/>
          <w:vertAlign w:val="baseline"/>
        </w:rPr>
      </w:lvl>
    </w:lvlOverride>
    <w:lvlOverride w:ilvl="3">
      <w:lvl w:ilvl="3">
        <w:start w:val="1"/>
        <w:numFmt w:val="decimal"/>
        <w:pStyle w:val="Ru3"/>
        <w:lvlText w:val="%1.%2.%3.%4"/>
        <w:lvlJc w:val="left"/>
        <w:pPr>
          <w:tabs>
            <w:tab w:val="num" w:pos="1871"/>
          </w:tabs>
          <w:ind w:left="1871" w:hanging="1162"/>
        </w:pPr>
        <w:rPr>
          <w:rFonts w:ascii="Times New Roman Полужирный" w:hAnsi="Times New Roman Полужирный" w:hint="default"/>
          <w:b/>
          <w:i w:val="0"/>
          <w:caps w:val="0"/>
          <w:strike w:val="0"/>
          <w:dstrike w:val="0"/>
          <w:vanish w:val="0"/>
          <w:sz w:val="24"/>
          <w:vertAlign w:val="baseline"/>
        </w:rPr>
      </w:lvl>
    </w:lvlOverride>
    <w:lvlOverride w:ilvl="4">
      <w:lvl w:ilvl="4">
        <w:start w:val="1"/>
        <w:numFmt w:val="decimal"/>
        <w:lvlText w:val="%1.%2.%3.%4.%5"/>
        <w:lvlJc w:val="left"/>
        <w:pPr>
          <w:tabs>
            <w:tab w:val="num" w:pos="3402"/>
          </w:tabs>
          <w:ind w:left="0" w:firstLine="1276"/>
        </w:pPr>
        <w:rPr>
          <w:rFonts w:hint="default"/>
        </w:rPr>
      </w:lvl>
    </w:lvlOverride>
    <w:lvlOverride w:ilvl="5">
      <w:lvl w:ilvl="5">
        <w:start w:val="1"/>
        <w:numFmt w:val="decimal"/>
        <w:suff w:val="space"/>
        <w:lvlText w:val="%1.%2.%3.%4.%5.%6"/>
        <w:lvlJc w:val="left"/>
        <w:pPr>
          <w:ind w:left="0" w:firstLine="1276"/>
        </w:pPr>
        <w:rPr>
          <w:rFonts w:hint="default"/>
        </w:rPr>
      </w:lvl>
    </w:lvlOverride>
    <w:lvlOverride w:ilvl="6">
      <w:lvl w:ilvl="6">
        <w:start w:val="1"/>
        <w:numFmt w:val="decimal"/>
        <w:suff w:val="space"/>
        <w:lvlText w:val="%1.%2.%3.%4.%5.%6.%7"/>
        <w:lvlJc w:val="left"/>
        <w:pPr>
          <w:ind w:left="0" w:firstLine="1276"/>
        </w:pPr>
        <w:rPr>
          <w:rFonts w:hint="default"/>
        </w:rPr>
      </w:lvl>
    </w:lvlOverride>
    <w:lvlOverride w:ilvl="7">
      <w:lvl w:ilvl="7">
        <w:start w:val="1"/>
        <w:numFmt w:val="decimal"/>
        <w:suff w:val="space"/>
        <w:lvlText w:val="%1.%2.%3.%4.%5.%6.%7.%8"/>
        <w:lvlJc w:val="left"/>
        <w:pPr>
          <w:ind w:left="0" w:firstLine="1276"/>
        </w:pPr>
        <w:rPr>
          <w:rFonts w:hint="default"/>
        </w:rPr>
      </w:lvl>
    </w:lvlOverride>
    <w:lvlOverride w:ilvl="8">
      <w:lvl w:ilvl="8">
        <w:start w:val="1"/>
        <w:numFmt w:val="decimal"/>
        <w:suff w:val="space"/>
        <w:lvlText w:val="%1.%2.%3.%4.%5.%6.%7.%8.%9"/>
        <w:lvlJc w:val="left"/>
        <w:pPr>
          <w:ind w:left="0" w:firstLine="1276"/>
        </w:pPr>
        <w:rPr>
          <w:rFonts w:hint="default"/>
        </w:rPr>
      </w:lvl>
    </w:lvlOverride>
  </w:num>
  <w:num w:numId="15" w16cid:durableId="1308435470">
    <w:abstractNumId w:val="12"/>
    <w:lvlOverride w:ilvl="0">
      <w:lvl w:ilvl="0">
        <w:start w:val="1"/>
        <w:numFmt w:val="russianUpper"/>
        <w:pStyle w:val="Ru"/>
        <w:suff w:val="nothing"/>
        <w:lvlText w:val="ПРИЛОЖЕНИЕ %1"/>
        <w:lvlJc w:val="center"/>
        <w:pPr>
          <w:ind w:left="0" w:firstLine="1276"/>
        </w:pPr>
        <w:rPr>
          <w:rFonts w:ascii="Times New Roman Полужирный" w:hAnsi="Times New Roman Полужирный" w:cs="Times New Roman" w:hint="default"/>
          <w:b/>
          <w:i w:val="0"/>
          <w:caps w:val="0"/>
          <w:strike w:val="0"/>
          <w:dstrike w:val="0"/>
          <w:vanish w:val="0"/>
          <w:sz w:val="28"/>
          <w:vertAlign w:val="baseline"/>
        </w:rPr>
      </w:lvl>
    </w:lvlOverride>
    <w:lvlOverride w:ilvl="1">
      <w:lvl w:ilvl="1">
        <w:start w:val="1"/>
        <w:numFmt w:val="decimal"/>
        <w:pStyle w:val="Ru1"/>
        <w:lvlText w:val="%1.%2"/>
        <w:lvlJc w:val="left"/>
        <w:pPr>
          <w:tabs>
            <w:tab w:val="num" w:pos="1418"/>
          </w:tabs>
          <w:ind w:left="1418" w:hanging="709"/>
        </w:pPr>
        <w:rPr>
          <w:rFonts w:ascii="Times New Roman Полужирный" w:hAnsi="Times New Roman Полужирный" w:hint="default"/>
          <w:b/>
          <w:i w:val="0"/>
          <w:caps w:val="0"/>
          <w:strike w:val="0"/>
          <w:dstrike w:val="0"/>
          <w:vanish w:val="0"/>
          <w:sz w:val="26"/>
          <w:vertAlign w:val="baseline"/>
        </w:rPr>
      </w:lvl>
    </w:lvlOverride>
    <w:lvlOverride w:ilvl="2">
      <w:lvl w:ilvl="2">
        <w:start w:val="1"/>
        <w:numFmt w:val="decimal"/>
        <w:pStyle w:val="Ru2"/>
        <w:lvlText w:val="%1.%2.%3"/>
        <w:lvlJc w:val="left"/>
        <w:pPr>
          <w:tabs>
            <w:tab w:val="num" w:pos="1559"/>
          </w:tabs>
          <w:ind w:left="1559" w:hanging="850"/>
        </w:pPr>
        <w:rPr>
          <w:rFonts w:ascii="Times New Roman Полужирный" w:hAnsi="Times New Roman Полужирный" w:hint="default"/>
          <w:b/>
          <w:i w:val="0"/>
          <w:caps w:val="0"/>
          <w:strike w:val="0"/>
          <w:dstrike w:val="0"/>
          <w:vanish w:val="0"/>
          <w:sz w:val="26"/>
          <w:vertAlign w:val="baseline"/>
        </w:rPr>
      </w:lvl>
    </w:lvlOverride>
    <w:lvlOverride w:ilvl="3">
      <w:lvl w:ilvl="3">
        <w:start w:val="1"/>
        <w:numFmt w:val="decimal"/>
        <w:pStyle w:val="Ru3"/>
        <w:lvlText w:val="%1.%2.%3.%4"/>
        <w:lvlJc w:val="left"/>
        <w:pPr>
          <w:tabs>
            <w:tab w:val="num" w:pos="1871"/>
          </w:tabs>
          <w:ind w:left="1871" w:hanging="1162"/>
        </w:pPr>
        <w:rPr>
          <w:rFonts w:ascii="Times New Roman Полужирный" w:hAnsi="Times New Roman Полужирный" w:hint="default"/>
          <w:b/>
          <w:i w:val="0"/>
          <w:caps w:val="0"/>
          <w:strike w:val="0"/>
          <w:dstrike w:val="0"/>
          <w:vanish w:val="0"/>
          <w:sz w:val="24"/>
          <w:vertAlign w:val="baseline"/>
        </w:rPr>
      </w:lvl>
    </w:lvlOverride>
    <w:lvlOverride w:ilvl="4">
      <w:lvl w:ilvl="4">
        <w:start w:val="1"/>
        <w:numFmt w:val="decimal"/>
        <w:lvlText w:val="%1.%2.%3.%4.%5"/>
        <w:lvlJc w:val="left"/>
        <w:pPr>
          <w:tabs>
            <w:tab w:val="num" w:pos="3402"/>
          </w:tabs>
          <w:ind w:left="0" w:firstLine="1276"/>
        </w:pPr>
        <w:rPr>
          <w:rFonts w:hint="default"/>
        </w:rPr>
      </w:lvl>
    </w:lvlOverride>
    <w:lvlOverride w:ilvl="5">
      <w:lvl w:ilvl="5">
        <w:start w:val="1"/>
        <w:numFmt w:val="decimal"/>
        <w:suff w:val="space"/>
        <w:lvlText w:val="%1.%2.%3.%4.%5.%6"/>
        <w:lvlJc w:val="left"/>
        <w:pPr>
          <w:ind w:left="0" w:firstLine="1276"/>
        </w:pPr>
        <w:rPr>
          <w:rFonts w:hint="default"/>
        </w:rPr>
      </w:lvl>
    </w:lvlOverride>
    <w:lvlOverride w:ilvl="6">
      <w:lvl w:ilvl="6">
        <w:start w:val="1"/>
        <w:numFmt w:val="decimal"/>
        <w:suff w:val="space"/>
        <w:lvlText w:val="%1.%2.%3.%4.%5.%6.%7"/>
        <w:lvlJc w:val="left"/>
        <w:pPr>
          <w:ind w:left="0" w:firstLine="1276"/>
        </w:pPr>
        <w:rPr>
          <w:rFonts w:hint="default"/>
        </w:rPr>
      </w:lvl>
    </w:lvlOverride>
    <w:lvlOverride w:ilvl="7">
      <w:lvl w:ilvl="7">
        <w:start w:val="1"/>
        <w:numFmt w:val="decimal"/>
        <w:suff w:val="space"/>
        <w:lvlText w:val="%1.%2.%3.%4.%5.%6.%7.%8"/>
        <w:lvlJc w:val="left"/>
        <w:pPr>
          <w:ind w:left="0" w:firstLine="1276"/>
        </w:pPr>
        <w:rPr>
          <w:rFonts w:hint="default"/>
        </w:rPr>
      </w:lvl>
    </w:lvlOverride>
    <w:lvlOverride w:ilvl="8">
      <w:lvl w:ilvl="8">
        <w:start w:val="1"/>
        <w:numFmt w:val="decimal"/>
        <w:suff w:val="space"/>
        <w:lvlText w:val="%1.%2.%3.%4.%5.%6.%7.%8.%9"/>
        <w:lvlJc w:val="left"/>
        <w:pPr>
          <w:ind w:left="0" w:firstLine="1276"/>
        </w:pPr>
        <w:rPr>
          <w:rFonts w:hint="default"/>
        </w:rPr>
      </w:lvl>
    </w:lvlOverride>
  </w:num>
  <w:num w:numId="16" w16cid:durableId="1986934863">
    <w:abstractNumId w:val="3"/>
  </w:num>
  <w:num w:numId="17" w16cid:durableId="1299610180">
    <w:abstractNumId w:val="6"/>
  </w:num>
  <w:num w:numId="18" w16cid:durableId="2105376026">
    <w:abstractNumId w:val="4"/>
  </w:num>
  <w:num w:numId="19" w16cid:durableId="1534154454">
    <w:abstractNumId w:val="9"/>
  </w:num>
  <w:num w:numId="20" w16cid:durableId="1714883919">
    <w:abstractNumId w:val="15"/>
  </w:num>
  <w:num w:numId="21" w16cid:durableId="1254895619">
    <w:abstractNumId w:val="11"/>
  </w:num>
  <w:num w:numId="22" w16cid:durableId="32501066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mailMerge>
    <w:mainDocumentType w:val="formLetters"/>
    <w:dataType w:val="textFile"/>
    <w:activeRecord w:val="-1"/>
  </w:mailMerge>
  <w:defaultTabStop w:val="708"/>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D86"/>
    <w:rsid w:val="0001777B"/>
    <w:rsid w:val="000179CB"/>
    <w:rsid w:val="0002251D"/>
    <w:rsid w:val="00026A46"/>
    <w:rsid w:val="0004498C"/>
    <w:rsid w:val="00047599"/>
    <w:rsid w:val="00066C8C"/>
    <w:rsid w:val="0007086D"/>
    <w:rsid w:val="00077231"/>
    <w:rsid w:val="00082A6D"/>
    <w:rsid w:val="00087BEE"/>
    <w:rsid w:val="00092E8D"/>
    <w:rsid w:val="000A1E14"/>
    <w:rsid w:val="000A50BF"/>
    <w:rsid w:val="000C2C64"/>
    <w:rsid w:val="000C3CD1"/>
    <w:rsid w:val="000D016C"/>
    <w:rsid w:val="000F2566"/>
    <w:rsid w:val="000F6860"/>
    <w:rsid w:val="00104172"/>
    <w:rsid w:val="0010788C"/>
    <w:rsid w:val="00111623"/>
    <w:rsid w:val="001159FC"/>
    <w:rsid w:val="001179CE"/>
    <w:rsid w:val="00123ED3"/>
    <w:rsid w:val="001442B5"/>
    <w:rsid w:val="00161B43"/>
    <w:rsid w:val="00167449"/>
    <w:rsid w:val="00171B6B"/>
    <w:rsid w:val="00174556"/>
    <w:rsid w:val="00181BE4"/>
    <w:rsid w:val="00183AAE"/>
    <w:rsid w:val="00196DBB"/>
    <w:rsid w:val="001A597B"/>
    <w:rsid w:val="001A5FA6"/>
    <w:rsid w:val="001A769A"/>
    <w:rsid w:val="001A7FB3"/>
    <w:rsid w:val="001B6383"/>
    <w:rsid w:val="001C208E"/>
    <w:rsid w:val="001D050E"/>
    <w:rsid w:val="001D3B1C"/>
    <w:rsid w:val="001D4706"/>
    <w:rsid w:val="001D7220"/>
    <w:rsid w:val="001E0795"/>
    <w:rsid w:val="001F21B9"/>
    <w:rsid w:val="002078E0"/>
    <w:rsid w:val="002110D5"/>
    <w:rsid w:val="002260EE"/>
    <w:rsid w:val="002436E4"/>
    <w:rsid w:val="002510AA"/>
    <w:rsid w:val="0025128F"/>
    <w:rsid w:val="00253E5D"/>
    <w:rsid w:val="00265F80"/>
    <w:rsid w:val="00267BE6"/>
    <w:rsid w:val="00270EF2"/>
    <w:rsid w:val="00271A31"/>
    <w:rsid w:val="00272D96"/>
    <w:rsid w:val="00276DB4"/>
    <w:rsid w:val="00282C06"/>
    <w:rsid w:val="00286CC4"/>
    <w:rsid w:val="002908D2"/>
    <w:rsid w:val="002A4E4B"/>
    <w:rsid w:val="002A6C13"/>
    <w:rsid w:val="002B3491"/>
    <w:rsid w:val="002B36EA"/>
    <w:rsid w:val="002D420F"/>
    <w:rsid w:val="002D5632"/>
    <w:rsid w:val="002D57C0"/>
    <w:rsid w:val="002E1742"/>
    <w:rsid w:val="002E2F23"/>
    <w:rsid w:val="002E66A4"/>
    <w:rsid w:val="002F23F0"/>
    <w:rsid w:val="002F509A"/>
    <w:rsid w:val="00303EFB"/>
    <w:rsid w:val="00313E39"/>
    <w:rsid w:val="00321A33"/>
    <w:rsid w:val="00324BA4"/>
    <w:rsid w:val="003344A2"/>
    <w:rsid w:val="00345B4C"/>
    <w:rsid w:val="00350AF7"/>
    <w:rsid w:val="00355D94"/>
    <w:rsid w:val="00360253"/>
    <w:rsid w:val="003615E6"/>
    <w:rsid w:val="0038286C"/>
    <w:rsid w:val="00383149"/>
    <w:rsid w:val="00384BC2"/>
    <w:rsid w:val="00394DDB"/>
    <w:rsid w:val="003A60E6"/>
    <w:rsid w:val="003A76B0"/>
    <w:rsid w:val="003B1052"/>
    <w:rsid w:val="003B3C3C"/>
    <w:rsid w:val="003B549C"/>
    <w:rsid w:val="003C7D3B"/>
    <w:rsid w:val="003D37AA"/>
    <w:rsid w:val="003D3EC8"/>
    <w:rsid w:val="003F3213"/>
    <w:rsid w:val="00400AF1"/>
    <w:rsid w:val="00406763"/>
    <w:rsid w:val="0041448F"/>
    <w:rsid w:val="004166A3"/>
    <w:rsid w:val="00420F49"/>
    <w:rsid w:val="004231D0"/>
    <w:rsid w:val="004302EB"/>
    <w:rsid w:val="004311C5"/>
    <w:rsid w:val="00433571"/>
    <w:rsid w:val="0043745D"/>
    <w:rsid w:val="00441160"/>
    <w:rsid w:val="00444062"/>
    <w:rsid w:val="00445897"/>
    <w:rsid w:val="00450DD2"/>
    <w:rsid w:val="00457F39"/>
    <w:rsid w:val="00466218"/>
    <w:rsid w:val="0047475F"/>
    <w:rsid w:val="004766D9"/>
    <w:rsid w:val="004831D3"/>
    <w:rsid w:val="00490CA6"/>
    <w:rsid w:val="00492856"/>
    <w:rsid w:val="00494697"/>
    <w:rsid w:val="00494F03"/>
    <w:rsid w:val="00497585"/>
    <w:rsid w:val="004B564C"/>
    <w:rsid w:val="004B6C80"/>
    <w:rsid w:val="004C0A51"/>
    <w:rsid w:val="004E1406"/>
    <w:rsid w:val="004F681A"/>
    <w:rsid w:val="00503974"/>
    <w:rsid w:val="00504DFA"/>
    <w:rsid w:val="005105B1"/>
    <w:rsid w:val="005147D7"/>
    <w:rsid w:val="005149DB"/>
    <w:rsid w:val="00517836"/>
    <w:rsid w:val="00524255"/>
    <w:rsid w:val="005324C0"/>
    <w:rsid w:val="005340CF"/>
    <w:rsid w:val="00537304"/>
    <w:rsid w:val="00542EF5"/>
    <w:rsid w:val="005442B7"/>
    <w:rsid w:val="00544A10"/>
    <w:rsid w:val="0055195D"/>
    <w:rsid w:val="00551E7C"/>
    <w:rsid w:val="00557193"/>
    <w:rsid w:val="00567302"/>
    <w:rsid w:val="00570517"/>
    <w:rsid w:val="00576EF4"/>
    <w:rsid w:val="00583F0C"/>
    <w:rsid w:val="00584098"/>
    <w:rsid w:val="00590EA1"/>
    <w:rsid w:val="00593455"/>
    <w:rsid w:val="00593B97"/>
    <w:rsid w:val="005979C3"/>
    <w:rsid w:val="005A1DFA"/>
    <w:rsid w:val="005A5A42"/>
    <w:rsid w:val="005C021F"/>
    <w:rsid w:val="005C0408"/>
    <w:rsid w:val="005C4CEA"/>
    <w:rsid w:val="005D3A9C"/>
    <w:rsid w:val="005D49A0"/>
    <w:rsid w:val="005E1A00"/>
    <w:rsid w:val="005E3928"/>
    <w:rsid w:val="005F442B"/>
    <w:rsid w:val="005F6440"/>
    <w:rsid w:val="006006CF"/>
    <w:rsid w:val="00613761"/>
    <w:rsid w:val="0061680F"/>
    <w:rsid w:val="00616E63"/>
    <w:rsid w:val="00620DF4"/>
    <w:rsid w:val="00630829"/>
    <w:rsid w:val="00630FC4"/>
    <w:rsid w:val="00633A38"/>
    <w:rsid w:val="006375FB"/>
    <w:rsid w:val="00640C15"/>
    <w:rsid w:val="00640C40"/>
    <w:rsid w:val="006463E2"/>
    <w:rsid w:val="00650971"/>
    <w:rsid w:val="0065131C"/>
    <w:rsid w:val="00655D65"/>
    <w:rsid w:val="006638A2"/>
    <w:rsid w:val="00663F40"/>
    <w:rsid w:val="00667C1F"/>
    <w:rsid w:val="006768BB"/>
    <w:rsid w:val="006860B7"/>
    <w:rsid w:val="006864D6"/>
    <w:rsid w:val="006A3414"/>
    <w:rsid w:val="006A3540"/>
    <w:rsid w:val="006A6C28"/>
    <w:rsid w:val="006B02EA"/>
    <w:rsid w:val="006B5A22"/>
    <w:rsid w:val="006C1AE5"/>
    <w:rsid w:val="006C1C07"/>
    <w:rsid w:val="006D19D8"/>
    <w:rsid w:val="006D2A33"/>
    <w:rsid w:val="006D62A5"/>
    <w:rsid w:val="006E58DD"/>
    <w:rsid w:val="006F500A"/>
    <w:rsid w:val="006F5C2E"/>
    <w:rsid w:val="00703B26"/>
    <w:rsid w:val="00712DF9"/>
    <w:rsid w:val="00716108"/>
    <w:rsid w:val="00727480"/>
    <w:rsid w:val="00737A17"/>
    <w:rsid w:val="007460B5"/>
    <w:rsid w:val="007551A6"/>
    <w:rsid w:val="00760716"/>
    <w:rsid w:val="00764EF8"/>
    <w:rsid w:val="0076686C"/>
    <w:rsid w:val="0077093F"/>
    <w:rsid w:val="00782E3B"/>
    <w:rsid w:val="007833A4"/>
    <w:rsid w:val="00786B57"/>
    <w:rsid w:val="007909E7"/>
    <w:rsid w:val="00791D82"/>
    <w:rsid w:val="007A4499"/>
    <w:rsid w:val="007A5B88"/>
    <w:rsid w:val="007A66C1"/>
    <w:rsid w:val="007B38D6"/>
    <w:rsid w:val="007B3C41"/>
    <w:rsid w:val="007B3CBE"/>
    <w:rsid w:val="007B5E6B"/>
    <w:rsid w:val="007C5933"/>
    <w:rsid w:val="007C7F32"/>
    <w:rsid w:val="007D3773"/>
    <w:rsid w:val="007E3D70"/>
    <w:rsid w:val="007E5300"/>
    <w:rsid w:val="007F6E5D"/>
    <w:rsid w:val="007F71B7"/>
    <w:rsid w:val="00810627"/>
    <w:rsid w:val="008320C6"/>
    <w:rsid w:val="00833193"/>
    <w:rsid w:val="00834446"/>
    <w:rsid w:val="008406CC"/>
    <w:rsid w:val="00841CE3"/>
    <w:rsid w:val="0084269A"/>
    <w:rsid w:val="00844CD6"/>
    <w:rsid w:val="00847BF4"/>
    <w:rsid w:val="0085077E"/>
    <w:rsid w:val="0087185D"/>
    <w:rsid w:val="00884541"/>
    <w:rsid w:val="00885C7A"/>
    <w:rsid w:val="008925F9"/>
    <w:rsid w:val="00897F90"/>
    <w:rsid w:val="008A3C66"/>
    <w:rsid w:val="008A74FA"/>
    <w:rsid w:val="008C6689"/>
    <w:rsid w:val="008C6C78"/>
    <w:rsid w:val="008E5A37"/>
    <w:rsid w:val="008E6C33"/>
    <w:rsid w:val="008F39CD"/>
    <w:rsid w:val="0090013B"/>
    <w:rsid w:val="00903838"/>
    <w:rsid w:val="009102D3"/>
    <w:rsid w:val="00913260"/>
    <w:rsid w:val="00920FD8"/>
    <w:rsid w:val="00921027"/>
    <w:rsid w:val="00924FF3"/>
    <w:rsid w:val="00930D5C"/>
    <w:rsid w:val="00961727"/>
    <w:rsid w:val="009730E0"/>
    <w:rsid w:val="00986950"/>
    <w:rsid w:val="00987257"/>
    <w:rsid w:val="009928F5"/>
    <w:rsid w:val="009A014F"/>
    <w:rsid w:val="009A3062"/>
    <w:rsid w:val="009A31FC"/>
    <w:rsid w:val="009B6F82"/>
    <w:rsid w:val="009D2A48"/>
    <w:rsid w:val="009E0AE5"/>
    <w:rsid w:val="009F362B"/>
    <w:rsid w:val="009F5511"/>
    <w:rsid w:val="009F5DF4"/>
    <w:rsid w:val="009F6872"/>
    <w:rsid w:val="00A07F31"/>
    <w:rsid w:val="00A1253B"/>
    <w:rsid w:val="00A1451D"/>
    <w:rsid w:val="00A1474F"/>
    <w:rsid w:val="00A153EC"/>
    <w:rsid w:val="00A17ED7"/>
    <w:rsid w:val="00A20D37"/>
    <w:rsid w:val="00A2218A"/>
    <w:rsid w:val="00A31DB6"/>
    <w:rsid w:val="00A326BD"/>
    <w:rsid w:val="00A36EA1"/>
    <w:rsid w:val="00A4724D"/>
    <w:rsid w:val="00A61B7E"/>
    <w:rsid w:val="00A61C39"/>
    <w:rsid w:val="00A64530"/>
    <w:rsid w:val="00A65255"/>
    <w:rsid w:val="00A674AE"/>
    <w:rsid w:val="00A72269"/>
    <w:rsid w:val="00A86E4F"/>
    <w:rsid w:val="00A9182B"/>
    <w:rsid w:val="00A93797"/>
    <w:rsid w:val="00A937B6"/>
    <w:rsid w:val="00AA1A27"/>
    <w:rsid w:val="00AA5011"/>
    <w:rsid w:val="00AD5AE7"/>
    <w:rsid w:val="00AE2698"/>
    <w:rsid w:val="00AE5B65"/>
    <w:rsid w:val="00AF0409"/>
    <w:rsid w:val="00AF6315"/>
    <w:rsid w:val="00B06813"/>
    <w:rsid w:val="00B139E6"/>
    <w:rsid w:val="00B13D0B"/>
    <w:rsid w:val="00B16921"/>
    <w:rsid w:val="00B21189"/>
    <w:rsid w:val="00B25D04"/>
    <w:rsid w:val="00B338E3"/>
    <w:rsid w:val="00B353B3"/>
    <w:rsid w:val="00B445ED"/>
    <w:rsid w:val="00B474C4"/>
    <w:rsid w:val="00B47883"/>
    <w:rsid w:val="00B50073"/>
    <w:rsid w:val="00B525EC"/>
    <w:rsid w:val="00B53432"/>
    <w:rsid w:val="00B53BE6"/>
    <w:rsid w:val="00B54698"/>
    <w:rsid w:val="00B550FB"/>
    <w:rsid w:val="00B552B0"/>
    <w:rsid w:val="00B57AEE"/>
    <w:rsid w:val="00B60525"/>
    <w:rsid w:val="00B618C6"/>
    <w:rsid w:val="00B72D04"/>
    <w:rsid w:val="00B72D5B"/>
    <w:rsid w:val="00B75456"/>
    <w:rsid w:val="00B826E0"/>
    <w:rsid w:val="00B931AA"/>
    <w:rsid w:val="00B95592"/>
    <w:rsid w:val="00B973E3"/>
    <w:rsid w:val="00BB03E8"/>
    <w:rsid w:val="00BB0EC3"/>
    <w:rsid w:val="00BB73B5"/>
    <w:rsid w:val="00BC2CD5"/>
    <w:rsid w:val="00BC672C"/>
    <w:rsid w:val="00BC7588"/>
    <w:rsid w:val="00BD01EA"/>
    <w:rsid w:val="00BE019D"/>
    <w:rsid w:val="00BE45A7"/>
    <w:rsid w:val="00BE50BA"/>
    <w:rsid w:val="00BE7495"/>
    <w:rsid w:val="00BF0B01"/>
    <w:rsid w:val="00C030B0"/>
    <w:rsid w:val="00C13203"/>
    <w:rsid w:val="00C17041"/>
    <w:rsid w:val="00C20776"/>
    <w:rsid w:val="00C21B64"/>
    <w:rsid w:val="00C27C0D"/>
    <w:rsid w:val="00C27D07"/>
    <w:rsid w:val="00C27DB3"/>
    <w:rsid w:val="00C40BA2"/>
    <w:rsid w:val="00C46C48"/>
    <w:rsid w:val="00C54F5F"/>
    <w:rsid w:val="00C63FC4"/>
    <w:rsid w:val="00C777E8"/>
    <w:rsid w:val="00C77F9A"/>
    <w:rsid w:val="00C80A21"/>
    <w:rsid w:val="00C85F6B"/>
    <w:rsid w:val="00C86F8F"/>
    <w:rsid w:val="00C873C1"/>
    <w:rsid w:val="00C934E1"/>
    <w:rsid w:val="00CA458C"/>
    <w:rsid w:val="00CB13C3"/>
    <w:rsid w:val="00CB2212"/>
    <w:rsid w:val="00CB241A"/>
    <w:rsid w:val="00CB29DF"/>
    <w:rsid w:val="00CC0832"/>
    <w:rsid w:val="00CC223A"/>
    <w:rsid w:val="00CC65C6"/>
    <w:rsid w:val="00CC6724"/>
    <w:rsid w:val="00CD149D"/>
    <w:rsid w:val="00CD2556"/>
    <w:rsid w:val="00CD2D8B"/>
    <w:rsid w:val="00CD5C00"/>
    <w:rsid w:val="00CE2A5D"/>
    <w:rsid w:val="00CE7D86"/>
    <w:rsid w:val="00CF318A"/>
    <w:rsid w:val="00CF3DB3"/>
    <w:rsid w:val="00CF5F4A"/>
    <w:rsid w:val="00D13884"/>
    <w:rsid w:val="00D25C5D"/>
    <w:rsid w:val="00D416EF"/>
    <w:rsid w:val="00D4526B"/>
    <w:rsid w:val="00D4782D"/>
    <w:rsid w:val="00D50DDB"/>
    <w:rsid w:val="00D56E0E"/>
    <w:rsid w:val="00D60523"/>
    <w:rsid w:val="00D70D07"/>
    <w:rsid w:val="00D7194E"/>
    <w:rsid w:val="00D72663"/>
    <w:rsid w:val="00D746B0"/>
    <w:rsid w:val="00D779A3"/>
    <w:rsid w:val="00D82E9B"/>
    <w:rsid w:val="00D84413"/>
    <w:rsid w:val="00D85779"/>
    <w:rsid w:val="00D85B99"/>
    <w:rsid w:val="00D913F0"/>
    <w:rsid w:val="00DA2ABD"/>
    <w:rsid w:val="00DA3A4C"/>
    <w:rsid w:val="00DA61A2"/>
    <w:rsid w:val="00DA6894"/>
    <w:rsid w:val="00DB3610"/>
    <w:rsid w:val="00DB3641"/>
    <w:rsid w:val="00DB4AD4"/>
    <w:rsid w:val="00DB5E41"/>
    <w:rsid w:val="00DC5A83"/>
    <w:rsid w:val="00DC6328"/>
    <w:rsid w:val="00DD11B4"/>
    <w:rsid w:val="00DD766F"/>
    <w:rsid w:val="00DE1857"/>
    <w:rsid w:val="00DE32EB"/>
    <w:rsid w:val="00DE45B8"/>
    <w:rsid w:val="00DF0052"/>
    <w:rsid w:val="00DF24E1"/>
    <w:rsid w:val="00DF724F"/>
    <w:rsid w:val="00E030F6"/>
    <w:rsid w:val="00E13D12"/>
    <w:rsid w:val="00E163AA"/>
    <w:rsid w:val="00E17B69"/>
    <w:rsid w:val="00E20264"/>
    <w:rsid w:val="00E21170"/>
    <w:rsid w:val="00E25B99"/>
    <w:rsid w:val="00E36EF4"/>
    <w:rsid w:val="00E4533D"/>
    <w:rsid w:val="00E47DE4"/>
    <w:rsid w:val="00E526FC"/>
    <w:rsid w:val="00E568BC"/>
    <w:rsid w:val="00E61746"/>
    <w:rsid w:val="00E6781C"/>
    <w:rsid w:val="00E711C3"/>
    <w:rsid w:val="00E712F5"/>
    <w:rsid w:val="00E71E4C"/>
    <w:rsid w:val="00E720BF"/>
    <w:rsid w:val="00E72977"/>
    <w:rsid w:val="00E7475E"/>
    <w:rsid w:val="00E86068"/>
    <w:rsid w:val="00E87116"/>
    <w:rsid w:val="00E9716A"/>
    <w:rsid w:val="00EB2189"/>
    <w:rsid w:val="00EC3D63"/>
    <w:rsid w:val="00EC4262"/>
    <w:rsid w:val="00EC7C80"/>
    <w:rsid w:val="00ED35D2"/>
    <w:rsid w:val="00EE1768"/>
    <w:rsid w:val="00EE18F6"/>
    <w:rsid w:val="00EF22A3"/>
    <w:rsid w:val="00EF2D58"/>
    <w:rsid w:val="00EF7678"/>
    <w:rsid w:val="00F00DF2"/>
    <w:rsid w:val="00F11ADF"/>
    <w:rsid w:val="00F305D7"/>
    <w:rsid w:val="00F34314"/>
    <w:rsid w:val="00F36224"/>
    <w:rsid w:val="00F53095"/>
    <w:rsid w:val="00F57A48"/>
    <w:rsid w:val="00F65B4D"/>
    <w:rsid w:val="00F65C67"/>
    <w:rsid w:val="00F67F05"/>
    <w:rsid w:val="00F71E4D"/>
    <w:rsid w:val="00F74495"/>
    <w:rsid w:val="00F74E8F"/>
    <w:rsid w:val="00F77534"/>
    <w:rsid w:val="00F83547"/>
    <w:rsid w:val="00F874AE"/>
    <w:rsid w:val="00F97233"/>
    <w:rsid w:val="00FA005C"/>
    <w:rsid w:val="00FB1A2B"/>
    <w:rsid w:val="00FB7F45"/>
    <w:rsid w:val="00FC36A5"/>
    <w:rsid w:val="00FC56EF"/>
    <w:rsid w:val="00FC5D6D"/>
    <w:rsid w:val="00FD24DD"/>
    <w:rsid w:val="00FD55D0"/>
    <w:rsid w:val="00FF01A4"/>
    <w:rsid w:val="00FF0BD0"/>
    <w:rsid w:val="00FF622D"/>
    <w:rsid w:val="00FF71E9"/>
    <w:rsid w:val="00FF7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B4765E3"/>
  <w15:chartTrackingRefBased/>
  <w15:docId w15:val="{69D9E5B4-E074-4883-9DFC-11D815A1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РТ_Чистый"/>
    <w:qFormat/>
    <w:rsid w:val="00DF24E1"/>
  </w:style>
  <w:style w:type="paragraph" w:styleId="10">
    <w:name w:val="heading 1"/>
    <w:basedOn w:val="a0"/>
    <w:next w:val="a0"/>
    <w:link w:val="11"/>
    <w:uiPriority w:val="9"/>
    <w:rsid w:val="00181BE4"/>
    <w:pPr>
      <w:keepNext/>
      <w:keepLines/>
      <w:numPr>
        <w:numId w:val="8"/>
      </w:numPr>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0"/>
    <w:next w:val="a0"/>
    <w:link w:val="22"/>
    <w:uiPriority w:val="9"/>
    <w:qFormat/>
    <w:rsid w:val="00181B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0"/>
    <w:next w:val="a0"/>
    <w:link w:val="32"/>
    <w:uiPriority w:val="9"/>
    <w:qFormat/>
    <w:rsid w:val="00181BE4"/>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basedOn w:val="a0"/>
    <w:next w:val="a0"/>
    <w:link w:val="41"/>
    <w:uiPriority w:val="9"/>
    <w:qFormat/>
    <w:rsid w:val="00E13D12"/>
    <w:pPr>
      <w:keepNext/>
      <w:keepLines/>
      <w:spacing w:before="40"/>
      <w:ind w:left="864" w:hanging="864"/>
      <w:outlineLvl w:val="3"/>
    </w:pPr>
    <w:rPr>
      <w:rFonts w:asciiTheme="majorHAnsi" w:eastAsiaTheme="majorEastAsia" w:hAnsiTheme="majorHAnsi" w:cstheme="majorBidi"/>
      <w:i/>
      <w:iCs/>
      <w:color w:val="2E74B5" w:themeColor="accent1" w:themeShade="BF"/>
    </w:rPr>
  </w:style>
  <w:style w:type="paragraph" w:styleId="50">
    <w:name w:val="heading 5"/>
    <w:basedOn w:val="a0"/>
    <w:next w:val="a0"/>
    <w:link w:val="51"/>
    <w:uiPriority w:val="9"/>
    <w:qFormat/>
    <w:rsid w:val="00E13D12"/>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60">
    <w:name w:val="heading 6"/>
    <w:basedOn w:val="a0"/>
    <w:next w:val="a0"/>
    <w:link w:val="61"/>
    <w:uiPriority w:val="9"/>
    <w:qFormat/>
    <w:rsid w:val="00E13D12"/>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E13D12"/>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E13D12"/>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E13D12"/>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YSFooter">
    <w:name w:val="SYS_Footer"/>
    <w:basedOn w:val="a0"/>
    <w:rsid w:val="009F5511"/>
    <w:rPr>
      <w:rFonts w:eastAsia="Times New Roman" w:cs="Arial"/>
      <w:i/>
      <w:sz w:val="18"/>
      <w:szCs w:val="20"/>
      <w:lang w:eastAsia="ru-RU"/>
    </w:rPr>
  </w:style>
  <w:style w:type="paragraph" w:customStyle="1" w:styleId="SYSFormula">
    <w:name w:val="SYS_Formula"/>
    <w:basedOn w:val="a0"/>
    <w:next w:val="a0"/>
    <w:rsid w:val="009F5511"/>
    <w:pPr>
      <w:spacing w:before="60" w:line="360" w:lineRule="auto"/>
      <w:jc w:val="center"/>
    </w:pPr>
    <w:rPr>
      <w:rFonts w:eastAsia="Times New Roman" w:cs="Times New Roman"/>
      <w:bCs/>
    </w:rPr>
  </w:style>
  <w:style w:type="paragraph" w:customStyle="1" w:styleId="SYSFormulaNextLine">
    <w:name w:val="SYS_Formula Next Line"/>
    <w:basedOn w:val="a0"/>
    <w:next w:val="a0"/>
    <w:rsid w:val="009F5511"/>
    <w:pPr>
      <w:spacing w:before="60" w:line="360" w:lineRule="auto"/>
      <w:jc w:val="both"/>
    </w:pPr>
    <w:rPr>
      <w:rFonts w:eastAsia="Times New Roman" w:cs="Times New Roman"/>
      <w:szCs w:val="20"/>
    </w:rPr>
  </w:style>
  <w:style w:type="paragraph" w:customStyle="1" w:styleId="SYSFormulaNum">
    <w:name w:val="SYS_Formula Num"/>
    <w:basedOn w:val="a0"/>
    <w:next w:val="a0"/>
    <w:rsid w:val="009F5511"/>
    <w:pPr>
      <w:spacing w:before="60" w:line="360" w:lineRule="auto"/>
      <w:jc w:val="right"/>
    </w:pPr>
    <w:rPr>
      <w:szCs w:val="22"/>
    </w:rPr>
  </w:style>
  <w:style w:type="paragraph" w:customStyle="1" w:styleId="30">
    <w:name w:val="РТ_Заголовок с №_3 уровень"/>
    <w:basedOn w:val="31"/>
    <w:next w:val="a4"/>
    <w:qFormat/>
    <w:rsid w:val="00AE2698"/>
    <w:pPr>
      <w:numPr>
        <w:ilvl w:val="2"/>
        <w:numId w:val="2"/>
      </w:numPr>
      <w:spacing w:before="240" w:after="120"/>
      <w:ind w:left="1503" w:hanging="794"/>
    </w:pPr>
    <w:rPr>
      <w:rFonts w:ascii="Times New Roman Полужирный" w:hAnsi="Times New Roman Полужирный"/>
      <w:b/>
      <w:color w:val="000000" w:themeColor="text1"/>
      <w:sz w:val="26"/>
    </w:rPr>
  </w:style>
  <w:style w:type="paragraph" w:customStyle="1" w:styleId="4">
    <w:name w:val="РТ_Заголовок с №_4 уровень"/>
    <w:basedOn w:val="40"/>
    <w:next w:val="a4"/>
    <w:qFormat/>
    <w:rsid w:val="00AE2698"/>
    <w:pPr>
      <w:numPr>
        <w:ilvl w:val="3"/>
        <w:numId w:val="2"/>
      </w:numPr>
      <w:spacing w:before="240" w:after="120"/>
      <w:ind w:left="1673" w:hanging="964"/>
    </w:pPr>
    <w:rPr>
      <w:rFonts w:ascii="Times New Roman Полужирный" w:hAnsi="Times New Roman Полужирный"/>
      <w:b/>
      <w:i w:val="0"/>
      <w:color w:val="000000" w:themeColor="text1"/>
    </w:rPr>
  </w:style>
  <w:style w:type="paragraph" w:customStyle="1" w:styleId="5">
    <w:name w:val="РТ_Заголовок с №_5 уровень"/>
    <w:basedOn w:val="50"/>
    <w:next w:val="a4"/>
    <w:qFormat/>
    <w:rsid w:val="00AE2698"/>
    <w:pPr>
      <w:numPr>
        <w:numId w:val="2"/>
      </w:numPr>
      <w:spacing w:before="240" w:after="120"/>
      <w:ind w:left="1843" w:hanging="1134"/>
    </w:pPr>
    <w:rPr>
      <w:rFonts w:ascii="Times New Roman Полужирный" w:hAnsi="Times New Roman Полужирный"/>
      <w:b/>
      <w:color w:val="000000" w:themeColor="text1"/>
    </w:rPr>
  </w:style>
  <w:style w:type="paragraph" w:customStyle="1" w:styleId="6">
    <w:name w:val="РТ_Заголовок с №_6 уровень"/>
    <w:basedOn w:val="60"/>
    <w:qFormat/>
    <w:rsid w:val="00AE2698"/>
    <w:pPr>
      <w:numPr>
        <w:numId w:val="2"/>
      </w:numPr>
      <w:spacing w:before="240" w:after="120"/>
      <w:ind w:left="2013" w:hanging="1304"/>
    </w:pPr>
    <w:rPr>
      <w:rFonts w:ascii="Times New Roman Полужирный" w:hAnsi="Times New Roman Полужирный"/>
      <w:b/>
      <w:color w:val="000000" w:themeColor="text1"/>
    </w:rPr>
  </w:style>
  <w:style w:type="paragraph" w:customStyle="1" w:styleId="SYSTitlePage">
    <w:name w:val="SYS_Title Page"/>
    <w:basedOn w:val="a0"/>
    <w:rsid w:val="009F5511"/>
    <w:rPr>
      <w:sz w:val="32"/>
      <w:szCs w:val="22"/>
    </w:rPr>
  </w:style>
  <w:style w:type="table" w:styleId="a5">
    <w:name w:val="Table Grid"/>
    <w:aliases w:val="Сетка таблицы GR"/>
    <w:basedOn w:val="a2"/>
    <w:uiPriority w:val="59"/>
    <w:rsid w:val="006B0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basedOn w:val="a1"/>
    <w:link w:val="40"/>
    <w:uiPriority w:val="9"/>
    <w:rsid w:val="00E13D12"/>
    <w:rPr>
      <w:rFonts w:asciiTheme="majorHAnsi" w:eastAsiaTheme="majorEastAsia" w:hAnsiTheme="majorHAnsi" w:cstheme="majorBidi"/>
      <w:i/>
      <w:iCs/>
      <w:color w:val="2E74B5" w:themeColor="accent1" w:themeShade="BF"/>
    </w:rPr>
  </w:style>
  <w:style w:type="paragraph" w:customStyle="1" w:styleId="a4">
    <w:name w:val="РТ_Основной АБЗАЦ"/>
    <w:basedOn w:val="a0"/>
    <w:qFormat/>
    <w:rsid w:val="00383149"/>
    <w:pPr>
      <w:spacing w:before="60" w:line="360" w:lineRule="auto"/>
      <w:ind w:firstLine="709"/>
      <w:jc w:val="both"/>
    </w:pPr>
    <w:rPr>
      <w:rFonts w:cs="Arial"/>
      <w:lang w:val="en-US"/>
    </w:rPr>
  </w:style>
  <w:style w:type="paragraph" w:customStyle="1" w:styleId="a6">
    <w:name w:val="РТ_Содержание"/>
    <w:basedOn w:val="a0"/>
    <w:next w:val="a0"/>
    <w:qFormat/>
    <w:rsid w:val="00E13D12"/>
    <w:pPr>
      <w:keepNext/>
      <w:keepLines/>
      <w:spacing w:after="240"/>
      <w:jc w:val="center"/>
      <w:outlineLvl w:val="0"/>
    </w:pPr>
    <w:rPr>
      <w:rFonts w:cs="Arial"/>
      <w:b/>
      <w:caps/>
      <w:sz w:val="28"/>
    </w:rPr>
  </w:style>
  <w:style w:type="character" w:customStyle="1" w:styleId="51">
    <w:name w:val="Заголовок 5 Знак"/>
    <w:basedOn w:val="a1"/>
    <w:link w:val="50"/>
    <w:uiPriority w:val="9"/>
    <w:rsid w:val="00E13D12"/>
    <w:rPr>
      <w:rFonts w:asciiTheme="majorHAnsi" w:eastAsiaTheme="majorEastAsia" w:hAnsiTheme="majorHAnsi" w:cstheme="majorBidi"/>
      <w:color w:val="2E74B5" w:themeColor="accent1" w:themeShade="BF"/>
    </w:rPr>
  </w:style>
  <w:style w:type="paragraph" w:styleId="a7">
    <w:name w:val="List Paragraph"/>
    <w:basedOn w:val="a0"/>
    <w:uiPriority w:val="34"/>
    <w:qFormat/>
    <w:rsid w:val="009102D3"/>
    <w:pPr>
      <w:ind w:left="720"/>
      <w:contextualSpacing/>
    </w:pPr>
  </w:style>
  <w:style w:type="character" w:customStyle="1" w:styleId="61">
    <w:name w:val="Заголовок 6 Знак"/>
    <w:basedOn w:val="a1"/>
    <w:link w:val="60"/>
    <w:uiPriority w:val="9"/>
    <w:rsid w:val="00E13D12"/>
    <w:rPr>
      <w:rFonts w:asciiTheme="majorHAnsi" w:eastAsiaTheme="majorEastAsia" w:hAnsiTheme="majorHAnsi" w:cstheme="majorBidi"/>
      <w:color w:val="1F4D78" w:themeColor="accent1" w:themeShade="7F"/>
    </w:rPr>
  </w:style>
  <w:style w:type="character" w:customStyle="1" w:styleId="11">
    <w:name w:val="Заголовок 1 Знак"/>
    <w:basedOn w:val="a1"/>
    <w:link w:val="10"/>
    <w:uiPriority w:val="9"/>
    <w:rsid w:val="00181BE4"/>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1"/>
    <w:link w:val="21"/>
    <w:uiPriority w:val="9"/>
    <w:rsid w:val="00E13D12"/>
    <w:rPr>
      <w:rFonts w:asciiTheme="majorHAnsi" w:eastAsiaTheme="majorEastAsia" w:hAnsiTheme="majorHAnsi" w:cstheme="majorBidi"/>
      <w:color w:val="2E74B5" w:themeColor="accent1" w:themeShade="BF"/>
      <w:sz w:val="26"/>
      <w:szCs w:val="26"/>
    </w:rPr>
  </w:style>
  <w:style w:type="character" w:customStyle="1" w:styleId="32">
    <w:name w:val="Заголовок 3 Знак"/>
    <w:basedOn w:val="a1"/>
    <w:link w:val="31"/>
    <w:uiPriority w:val="9"/>
    <w:rsid w:val="00E13D12"/>
    <w:rPr>
      <w:rFonts w:asciiTheme="majorHAnsi" w:eastAsiaTheme="majorEastAsia" w:hAnsiTheme="majorHAnsi" w:cstheme="majorBidi"/>
      <w:color w:val="1F4D78" w:themeColor="accent1" w:themeShade="7F"/>
    </w:rPr>
  </w:style>
  <w:style w:type="paragraph" w:styleId="12">
    <w:name w:val="toc 1"/>
    <w:aliases w:val="РТ"/>
    <w:basedOn w:val="a0"/>
    <w:next w:val="a0"/>
    <w:link w:val="13"/>
    <w:autoRedefine/>
    <w:uiPriority w:val="39"/>
    <w:rsid w:val="005F6440"/>
    <w:pPr>
      <w:tabs>
        <w:tab w:val="left" w:pos="426"/>
        <w:tab w:val="right" w:leader="dot" w:pos="9911"/>
      </w:tabs>
      <w:spacing w:before="60"/>
      <w:ind w:left="425" w:hanging="425"/>
    </w:pPr>
    <w:rPr>
      <w:rFonts w:cs="Times New Roman"/>
      <w:caps/>
      <w:noProof/>
      <w:color w:val="000000" w:themeColor="text1"/>
    </w:rPr>
  </w:style>
  <w:style w:type="paragraph" w:styleId="42">
    <w:name w:val="toc 4"/>
    <w:basedOn w:val="a0"/>
    <w:next w:val="a0"/>
    <w:autoRedefine/>
    <w:uiPriority w:val="39"/>
    <w:rsid w:val="00DD11B4"/>
    <w:pPr>
      <w:tabs>
        <w:tab w:val="left" w:pos="2552"/>
        <w:tab w:val="right" w:leader="dot" w:pos="9911"/>
      </w:tabs>
      <w:ind w:left="2552" w:hanging="851"/>
    </w:pPr>
  </w:style>
  <w:style w:type="character" w:styleId="a8">
    <w:name w:val="Hyperlink"/>
    <w:basedOn w:val="a1"/>
    <w:uiPriority w:val="99"/>
    <w:unhideWhenUsed/>
    <w:rsid w:val="00181BE4"/>
    <w:rPr>
      <w:color w:val="0563C1" w:themeColor="hyperlink"/>
      <w:u w:val="single"/>
    </w:rPr>
  </w:style>
  <w:style w:type="numbering" w:customStyle="1" w:styleId="a">
    <w:name w:val="РТ_№№ заголовков"/>
    <w:basedOn w:val="a3"/>
    <w:uiPriority w:val="99"/>
    <w:rsid w:val="00026A46"/>
    <w:pPr>
      <w:numPr>
        <w:numId w:val="1"/>
      </w:numPr>
    </w:pPr>
  </w:style>
  <w:style w:type="character" w:customStyle="1" w:styleId="70">
    <w:name w:val="Заголовок 7 Знак"/>
    <w:basedOn w:val="a1"/>
    <w:link w:val="7"/>
    <w:uiPriority w:val="9"/>
    <w:semiHidden/>
    <w:rsid w:val="00E13D12"/>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E13D12"/>
    <w:rPr>
      <w:rFonts w:asciiTheme="majorHAnsi" w:eastAsiaTheme="majorEastAsia" w:hAnsiTheme="majorHAnsi" w:cstheme="majorBidi"/>
      <w:color w:val="272727" w:themeColor="text1" w:themeTint="D8"/>
      <w:sz w:val="21"/>
      <w:szCs w:val="21"/>
    </w:rPr>
  </w:style>
  <w:style w:type="paragraph" w:styleId="23">
    <w:name w:val="toc 2"/>
    <w:basedOn w:val="a0"/>
    <w:next w:val="a0"/>
    <w:link w:val="24"/>
    <w:autoRedefine/>
    <w:uiPriority w:val="39"/>
    <w:rsid w:val="0047475F"/>
    <w:pPr>
      <w:tabs>
        <w:tab w:val="left" w:pos="1418"/>
        <w:tab w:val="right" w:leader="dot" w:pos="9911"/>
      </w:tabs>
      <w:ind w:left="992" w:hanging="567"/>
    </w:pPr>
    <w:rPr>
      <w:smallCaps/>
      <w:noProof/>
      <w:color w:val="000000" w:themeColor="text1"/>
    </w:rPr>
  </w:style>
  <w:style w:type="paragraph" w:styleId="33">
    <w:name w:val="toc 3"/>
    <w:basedOn w:val="a0"/>
    <w:next w:val="a0"/>
    <w:link w:val="34"/>
    <w:autoRedefine/>
    <w:uiPriority w:val="39"/>
    <w:rsid w:val="00DD11B4"/>
    <w:pPr>
      <w:tabs>
        <w:tab w:val="left" w:pos="1701"/>
        <w:tab w:val="right" w:leader="dot" w:pos="9911"/>
      </w:tabs>
      <w:ind w:left="1701" w:hanging="709"/>
    </w:pPr>
    <w:rPr>
      <w:rFonts w:cs="Times New Roman"/>
      <w:noProof/>
    </w:rPr>
  </w:style>
  <w:style w:type="character" w:customStyle="1" w:styleId="13">
    <w:name w:val="Оглавление 1 Знак"/>
    <w:aliases w:val="РТ Знак"/>
    <w:basedOn w:val="a1"/>
    <w:link w:val="12"/>
    <w:uiPriority w:val="39"/>
    <w:rsid w:val="005F6440"/>
    <w:rPr>
      <w:rFonts w:cs="Times New Roman"/>
      <w:caps/>
      <w:noProof/>
      <w:color w:val="000000" w:themeColor="text1"/>
    </w:rPr>
  </w:style>
  <w:style w:type="character" w:customStyle="1" w:styleId="90">
    <w:name w:val="Заголовок 9 Знак"/>
    <w:basedOn w:val="a1"/>
    <w:link w:val="9"/>
    <w:uiPriority w:val="9"/>
    <w:semiHidden/>
    <w:rsid w:val="00E13D12"/>
    <w:rPr>
      <w:rFonts w:asciiTheme="majorHAnsi" w:eastAsiaTheme="majorEastAsia" w:hAnsiTheme="majorHAnsi" w:cstheme="majorBidi"/>
      <w:i/>
      <w:iCs/>
      <w:color w:val="272727" w:themeColor="text1" w:themeTint="D8"/>
      <w:sz w:val="21"/>
      <w:szCs w:val="21"/>
    </w:rPr>
  </w:style>
  <w:style w:type="paragraph" w:customStyle="1" w:styleId="EnA10">
    <w:name w:val="РТ_Приложение En_A1Д"/>
    <w:basedOn w:val="21"/>
    <w:qFormat/>
    <w:rsid w:val="00FF7A6D"/>
    <w:pPr>
      <w:spacing w:before="240" w:after="120"/>
      <w:ind w:left="709"/>
    </w:pPr>
    <w:rPr>
      <w:rFonts w:ascii="Times New Roman" w:hAnsi="Times New Roman"/>
      <w:b/>
      <w:smallCaps/>
      <w:color w:val="000000" w:themeColor="text1"/>
    </w:rPr>
  </w:style>
  <w:style w:type="paragraph" w:customStyle="1" w:styleId="14">
    <w:name w:val="РТ_Заголовок без №_1 уровень"/>
    <w:basedOn w:val="10"/>
    <w:next w:val="a4"/>
    <w:qFormat/>
    <w:rsid w:val="00270EF2"/>
    <w:pPr>
      <w:numPr>
        <w:numId w:val="0"/>
      </w:numPr>
      <w:spacing w:after="240"/>
      <w:ind w:left="709"/>
    </w:pPr>
    <w:rPr>
      <w:rFonts w:ascii="Times New Roman Полужирный" w:hAnsi="Times New Roman Полужирный"/>
      <w:b/>
      <w:caps/>
      <w:color w:val="000000" w:themeColor="text1"/>
      <w:sz w:val="28"/>
    </w:rPr>
  </w:style>
  <w:style w:type="character" w:customStyle="1" w:styleId="24">
    <w:name w:val="Оглавление 2 Знак"/>
    <w:basedOn w:val="a1"/>
    <w:link w:val="23"/>
    <w:uiPriority w:val="39"/>
    <w:rsid w:val="00E13D12"/>
    <w:rPr>
      <w:smallCaps/>
      <w:noProof/>
      <w:color w:val="000000" w:themeColor="text1"/>
    </w:rPr>
  </w:style>
  <w:style w:type="character" w:customStyle="1" w:styleId="34">
    <w:name w:val="Оглавление 3 Знак"/>
    <w:basedOn w:val="a1"/>
    <w:link w:val="33"/>
    <w:uiPriority w:val="39"/>
    <w:rsid w:val="00DD11B4"/>
    <w:rPr>
      <w:rFonts w:cs="Times New Roman"/>
      <w:noProof/>
    </w:rPr>
  </w:style>
  <w:style w:type="paragraph" w:customStyle="1" w:styleId="20">
    <w:name w:val="РТ_Заголовок с №_2 уровень"/>
    <w:basedOn w:val="21"/>
    <w:next w:val="a4"/>
    <w:qFormat/>
    <w:rsid w:val="00EC3D63"/>
    <w:pPr>
      <w:numPr>
        <w:ilvl w:val="1"/>
        <w:numId w:val="2"/>
      </w:numPr>
      <w:spacing w:before="240" w:after="120"/>
      <w:ind w:left="1287" w:hanging="578"/>
    </w:pPr>
    <w:rPr>
      <w:rFonts w:ascii="Times New Roman Полужирный" w:hAnsi="Times New Roman Полужирный"/>
      <w:b/>
      <w:smallCaps/>
      <w:color w:val="000000" w:themeColor="text1"/>
    </w:rPr>
  </w:style>
  <w:style w:type="paragraph" w:customStyle="1" w:styleId="25">
    <w:name w:val="РТ_Заголовок без №_2 уровень"/>
    <w:basedOn w:val="14"/>
    <w:next w:val="a4"/>
    <w:qFormat/>
    <w:rsid w:val="00ED35D2"/>
    <w:pPr>
      <w:spacing w:after="120"/>
    </w:pPr>
    <w:rPr>
      <w:rFonts w:ascii="Times New Roman" w:hAnsi="Times New Roman"/>
      <w:caps w:val="0"/>
      <w:smallCaps/>
      <w:sz w:val="26"/>
    </w:rPr>
  </w:style>
  <w:style w:type="paragraph" w:customStyle="1" w:styleId="a9">
    <w:name w:val="РТ_Рисунок"/>
    <w:basedOn w:val="a0"/>
    <w:next w:val="aa"/>
    <w:qFormat/>
    <w:rsid w:val="005F6440"/>
    <w:pPr>
      <w:keepNext/>
      <w:spacing w:line="360" w:lineRule="auto"/>
      <w:jc w:val="center"/>
    </w:pPr>
  </w:style>
  <w:style w:type="paragraph" w:customStyle="1" w:styleId="aa">
    <w:name w:val="РТ_Рисунок_Подпись"/>
    <w:basedOn w:val="a0"/>
    <w:next w:val="a4"/>
    <w:qFormat/>
    <w:rsid w:val="005F6440"/>
    <w:pPr>
      <w:spacing w:before="120" w:after="240"/>
      <w:jc w:val="center"/>
    </w:pPr>
  </w:style>
  <w:style w:type="paragraph" w:customStyle="1" w:styleId="ab">
    <w:name w:val="РТ_Таблица_Заголовки граф"/>
    <w:basedOn w:val="a0"/>
    <w:rsid w:val="00282C06"/>
    <w:pPr>
      <w:spacing w:before="60" w:after="60"/>
      <w:jc w:val="center"/>
    </w:pPr>
    <w:rPr>
      <w:rFonts w:ascii="Times New Roman Полужирный" w:hAnsi="Times New Roman Полужирный"/>
      <w:b/>
      <w:sz w:val="22"/>
      <w:szCs w:val="22"/>
    </w:rPr>
  </w:style>
  <w:style w:type="paragraph" w:customStyle="1" w:styleId="ac">
    <w:name w:val="РТ_Таблица_Строка"/>
    <w:basedOn w:val="a0"/>
    <w:rsid w:val="00282C06"/>
    <w:rPr>
      <w:sz w:val="22"/>
      <w:szCs w:val="22"/>
    </w:rPr>
  </w:style>
  <w:style w:type="table" w:customStyle="1" w:styleId="MS">
    <w:name w:val="MS"/>
    <w:basedOn w:val="a2"/>
    <w:uiPriority w:val="99"/>
    <w:rsid w:val="00282C06"/>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vAlign w:val="center"/>
      </w:tcPr>
    </w:tblStylePr>
  </w:style>
  <w:style w:type="paragraph" w:customStyle="1" w:styleId="ad">
    <w:name w:val="РТ_Таблица_Надпись"/>
    <w:basedOn w:val="a0"/>
    <w:qFormat/>
    <w:rsid w:val="00282C06"/>
    <w:pPr>
      <w:spacing w:before="60" w:after="120"/>
      <w:ind w:left="1276" w:hanging="1276"/>
    </w:pPr>
    <w:rPr>
      <w:rFonts w:cs="Arial"/>
      <w:szCs w:val="28"/>
      <w:lang w:val="en-US"/>
    </w:rPr>
  </w:style>
  <w:style w:type="paragraph" w:styleId="ae">
    <w:name w:val="caption"/>
    <w:basedOn w:val="a0"/>
    <w:next w:val="a0"/>
    <w:uiPriority w:val="35"/>
    <w:unhideWhenUsed/>
    <w:qFormat/>
    <w:rsid w:val="00590EA1"/>
    <w:pPr>
      <w:spacing w:after="200"/>
    </w:pPr>
    <w:rPr>
      <w:i/>
      <w:iCs/>
      <w:color w:val="44546A" w:themeColor="text2"/>
      <w:sz w:val="18"/>
      <w:szCs w:val="18"/>
    </w:rPr>
  </w:style>
  <w:style w:type="paragraph" w:customStyle="1" w:styleId="En">
    <w:name w:val="РТ_Приложение En"/>
    <w:basedOn w:val="14"/>
    <w:next w:val="a4"/>
    <w:qFormat/>
    <w:rsid w:val="00FC36A5"/>
    <w:pPr>
      <w:pageBreakBefore/>
      <w:ind w:left="0"/>
      <w:jc w:val="center"/>
    </w:pPr>
  </w:style>
  <w:style w:type="character" w:styleId="af">
    <w:name w:val="Placeholder Text"/>
    <w:basedOn w:val="a1"/>
    <w:uiPriority w:val="99"/>
    <w:semiHidden/>
    <w:rsid w:val="009A014F"/>
    <w:rPr>
      <w:color w:val="808080"/>
    </w:rPr>
  </w:style>
  <w:style w:type="paragraph" w:styleId="af0">
    <w:name w:val="header"/>
    <w:basedOn w:val="a0"/>
    <w:link w:val="af1"/>
    <w:uiPriority w:val="99"/>
    <w:unhideWhenUsed/>
    <w:rsid w:val="001D3B1C"/>
    <w:pPr>
      <w:tabs>
        <w:tab w:val="center" w:pos="4677"/>
        <w:tab w:val="right" w:pos="9355"/>
      </w:tabs>
    </w:pPr>
  </w:style>
  <w:style w:type="character" w:customStyle="1" w:styleId="af1">
    <w:name w:val="Верхний колонтитул Знак"/>
    <w:basedOn w:val="a1"/>
    <w:link w:val="af0"/>
    <w:uiPriority w:val="99"/>
    <w:rsid w:val="001D3B1C"/>
  </w:style>
  <w:style w:type="paragraph" w:styleId="af2">
    <w:name w:val="footer"/>
    <w:basedOn w:val="a0"/>
    <w:link w:val="af3"/>
    <w:uiPriority w:val="99"/>
    <w:unhideWhenUsed/>
    <w:rsid w:val="001D3B1C"/>
    <w:pPr>
      <w:tabs>
        <w:tab w:val="center" w:pos="4677"/>
        <w:tab w:val="right" w:pos="9355"/>
      </w:tabs>
    </w:pPr>
  </w:style>
  <w:style w:type="character" w:customStyle="1" w:styleId="af3">
    <w:name w:val="Нижний колонтитул Знак"/>
    <w:basedOn w:val="a1"/>
    <w:link w:val="af2"/>
    <w:uiPriority w:val="99"/>
    <w:rsid w:val="001D3B1C"/>
  </w:style>
  <w:style w:type="paragraph" w:customStyle="1" w:styleId="Ru">
    <w:name w:val="РТ_Приложение Ru"/>
    <w:basedOn w:val="En"/>
    <w:next w:val="a4"/>
    <w:qFormat/>
    <w:rsid w:val="008F39CD"/>
    <w:pPr>
      <w:numPr>
        <w:numId w:val="11"/>
      </w:numPr>
    </w:pPr>
    <w:rPr>
      <w:rFonts w:ascii="Times New Roman" w:hAnsi="Times New Roman"/>
    </w:rPr>
  </w:style>
  <w:style w:type="paragraph" w:customStyle="1" w:styleId="Ru1">
    <w:name w:val="РТ_Приложение Ru_А1"/>
    <w:basedOn w:val="Ru"/>
    <w:next w:val="a4"/>
    <w:qFormat/>
    <w:rsid w:val="00AA5011"/>
    <w:pPr>
      <w:pageBreakBefore w:val="0"/>
      <w:numPr>
        <w:ilvl w:val="1"/>
      </w:numPr>
      <w:jc w:val="left"/>
    </w:pPr>
    <w:rPr>
      <w:rFonts w:ascii="Times New Roman Полужирный" w:hAnsi="Times New Roman Полужирный"/>
      <w:caps w:val="0"/>
      <w:smallCaps/>
      <w:sz w:val="26"/>
      <w:szCs w:val="26"/>
    </w:rPr>
  </w:style>
  <w:style w:type="paragraph" w:customStyle="1" w:styleId="Ru2">
    <w:name w:val="РТ_Приложение Ru_А2"/>
    <w:basedOn w:val="Ru1"/>
    <w:next w:val="a4"/>
    <w:qFormat/>
    <w:rsid w:val="00A1253B"/>
    <w:pPr>
      <w:numPr>
        <w:ilvl w:val="2"/>
      </w:numPr>
    </w:pPr>
    <w:rPr>
      <w:smallCaps w:val="0"/>
      <w:szCs w:val="24"/>
    </w:rPr>
  </w:style>
  <w:style w:type="paragraph" w:customStyle="1" w:styleId="Ru3">
    <w:name w:val="РТ_Приложение Ru_А3"/>
    <w:basedOn w:val="Ru2"/>
    <w:next w:val="a4"/>
    <w:qFormat/>
    <w:rsid w:val="00CA458C"/>
    <w:pPr>
      <w:numPr>
        <w:ilvl w:val="3"/>
      </w:numPr>
    </w:pPr>
    <w:rPr>
      <w:sz w:val="24"/>
    </w:rPr>
  </w:style>
  <w:style w:type="paragraph" w:customStyle="1" w:styleId="af4">
    <w:name w:val="РТ_Приложение_Загол"/>
    <w:basedOn w:val="14"/>
    <w:next w:val="a4"/>
    <w:qFormat/>
    <w:rsid w:val="00D779A3"/>
    <w:pPr>
      <w:pageBreakBefore/>
      <w:ind w:left="0"/>
      <w:jc w:val="center"/>
    </w:pPr>
  </w:style>
  <w:style w:type="paragraph" w:customStyle="1" w:styleId="15">
    <w:name w:val="РТ_Приложение_Загол 1"/>
    <w:basedOn w:val="a0"/>
    <w:next w:val="a4"/>
    <w:rsid w:val="00A1253B"/>
    <w:pPr>
      <w:keepNext/>
    </w:pPr>
    <w:rPr>
      <w:rFonts w:ascii="Times New Roman Полужирный" w:hAnsi="Times New Roman Полужирный"/>
      <w:b/>
      <w:smallCaps/>
      <w:sz w:val="26"/>
    </w:rPr>
  </w:style>
  <w:style w:type="paragraph" w:customStyle="1" w:styleId="2">
    <w:name w:val="РТ_Приложение_Загол 2"/>
    <w:basedOn w:val="a0"/>
    <w:next w:val="a4"/>
    <w:rsid w:val="00A1253B"/>
    <w:pPr>
      <w:keepNext/>
      <w:numPr>
        <w:ilvl w:val="2"/>
        <w:numId w:val="13"/>
      </w:numPr>
    </w:pPr>
    <w:rPr>
      <w:rFonts w:ascii="Times New Roman Полужирный" w:hAnsi="Times New Roman Полужирный"/>
      <w:b/>
      <w:sz w:val="26"/>
    </w:rPr>
  </w:style>
  <w:style w:type="paragraph" w:customStyle="1" w:styleId="3">
    <w:name w:val="РТ_Приложение_Загол 3"/>
    <w:basedOn w:val="a0"/>
    <w:next w:val="a4"/>
    <w:rsid w:val="00D779A3"/>
    <w:pPr>
      <w:keepNext/>
      <w:numPr>
        <w:ilvl w:val="3"/>
        <w:numId w:val="13"/>
      </w:numPr>
    </w:pPr>
    <w:rPr>
      <w:rFonts w:ascii="Times New Roman Полужирный" w:hAnsi="Times New Roman Полужирный"/>
      <w:b/>
    </w:rPr>
  </w:style>
  <w:style w:type="paragraph" w:customStyle="1" w:styleId="EnA1">
    <w:name w:val="РТ_Приложение En_A1"/>
    <w:basedOn w:val="21"/>
    <w:next w:val="a4"/>
    <w:qFormat/>
    <w:rsid w:val="00AA5011"/>
    <w:pPr>
      <w:numPr>
        <w:ilvl w:val="1"/>
        <w:numId w:val="7"/>
      </w:numPr>
    </w:pPr>
    <w:rPr>
      <w:rFonts w:ascii="Times New Roman Полужирный" w:hAnsi="Times New Roman Полужирный" w:cs="Times New Roman"/>
      <w:b/>
      <w:smallCaps/>
      <w:color w:val="000000" w:themeColor="text1"/>
    </w:rPr>
  </w:style>
  <w:style w:type="paragraph" w:customStyle="1" w:styleId="EnB1">
    <w:name w:val="РТ_Приложение En_B1"/>
    <w:basedOn w:val="EnA1"/>
    <w:next w:val="a4"/>
    <w:qFormat/>
    <w:rsid w:val="00AA5011"/>
    <w:pPr>
      <w:numPr>
        <w:numId w:val="8"/>
      </w:numPr>
    </w:pPr>
  </w:style>
  <w:style w:type="paragraph" w:customStyle="1" w:styleId="EnA2">
    <w:name w:val="РТ_Приложение En_A2"/>
    <w:basedOn w:val="31"/>
    <w:next w:val="a4"/>
    <w:qFormat/>
    <w:rsid w:val="00C63FC4"/>
    <w:pPr>
      <w:numPr>
        <w:ilvl w:val="2"/>
        <w:numId w:val="7"/>
      </w:numPr>
    </w:pPr>
    <w:rPr>
      <w:rFonts w:ascii="Times New Roman" w:hAnsi="Times New Roman" w:cs="Times New Roman"/>
      <w:b/>
      <w:color w:val="000000" w:themeColor="text1"/>
      <w:sz w:val="26"/>
      <w:szCs w:val="26"/>
    </w:rPr>
  </w:style>
  <w:style w:type="paragraph" w:customStyle="1" w:styleId="EnA3">
    <w:name w:val="РТ_Приложение En_A3"/>
    <w:basedOn w:val="40"/>
    <w:next w:val="a4"/>
    <w:qFormat/>
    <w:rsid w:val="00C63FC4"/>
    <w:pPr>
      <w:numPr>
        <w:ilvl w:val="3"/>
        <w:numId w:val="7"/>
      </w:numPr>
    </w:pPr>
    <w:rPr>
      <w:rFonts w:ascii="Times New Roman" w:hAnsi="Times New Roman" w:cs="Times New Roman"/>
      <w:b/>
      <w:i w:val="0"/>
      <w:color w:val="000000" w:themeColor="text1"/>
    </w:rPr>
  </w:style>
  <w:style w:type="paragraph" w:customStyle="1" w:styleId="EnB2">
    <w:name w:val="РТ_Приложение En_B2"/>
    <w:basedOn w:val="EnA2"/>
    <w:next w:val="a4"/>
    <w:qFormat/>
    <w:rsid w:val="00C40BA2"/>
    <w:pPr>
      <w:numPr>
        <w:numId w:val="8"/>
      </w:numPr>
    </w:pPr>
  </w:style>
  <w:style w:type="paragraph" w:customStyle="1" w:styleId="EnB3">
    <w:name w:val="РТ_Приложение En_B3"/>
    <w:basedOn w:val="EnA3"/>
    <w:next w:val="a4"/>
    <w:qFormat/>
    <w:rsid w:val="00EB2189"/>
    <w:pPr>
      <w:ind w:left="0" w:firstLine="0"/>
    </w:pPr>
  </w:style>
  <w:style w:type="paragraph" w:customStyle="1" w:styleId="1">
    <w:name w:val="РТ_Заголовок с №_1 уровень"/>
    <w:basedOn w:val="a0"/>
    <w:next w:val="a4"/>
    <w:qFormat/>
    <w:rsid w:val="005A5A42"/>
    <w:pPr>
      <w:keepNext/>
      <w:keepLines/>
      <w:numPr>
        <w:numId w:val="9"/>
      </w:numPr>
      <w:spacing w:before="240" w:after="240"/>
      <w:outlineLvl w:val="0"/>
    </w:pPr>
    <w:rPr>
      <w:rFonts w:ascii="Times New Roman Полужирный" w:eastAsiaTheme="majorEastAsia" w:hAnsi="Times New Roman Полужирный" w:cstheme="majorBidi"/>
      <w:b/>
      <w:caps/>
      <w:color w:val="000000" w:themeColor="text1"/>
      <w:sz w:val="28"/>
      <w:szCs w:val="32"/>
    </w:rPr>
  </w:style>
  <w:style w:type="character" w:styleId="af5">
    <w:name w:val="annotation reference"/>
    <w:basedOn w:val="a1"/>
    <w:uiPriority w:val="99"/>
    <w:semiHidden/>
    <w:unhideWhenUsed/>
    <w:rsid w:val="00655D65"/>
    <w:rPr>
      <w:sz w:val="16"/>
      <w:szCs w:val="16"/>
    </w:rPr>
  </w:style>
  <w:style w:type="paragraph" w:styleId="af6">
    <w:name w:val="annotation text"/>
    <w:basedOn w:val="a0"/>
    <w:link w:val="af7"/>
    <w:uiPriority w:val="99"/>
    <w:semiHidden/>
    <w:unhideWhenUsed/>
    <w:rsid w:val="00655D65"/>
    <w:rPr>
      <w:sz w:val="20"/>
      <w:szCs w:val="20"/>
    </w:rPr>
  </w:style>
  <w:style w:type="character" w:customStyle="1" w:styleId="af7">
    <w:name w:val="Текст примечания Знак"/>
    <w:basedOn w:val="a1"/>
    <w:link w:val="af6"/>
    <w:uiPriority w:val="99"/>
    <w:semiHidden/>
    <w:rsid w:val="00655D65"/>
    <w:rPr>
      <w:sz w:val="20"/>
      <w:szCs w:val="20"/>
    </w:rPr>
  </w:style>
  <w:style w:type="paragraph" w:styleId="af8">
    <w:name w:val="annotation subject"/>
    <w:basedOn w:val="af6"/>
    <w:next w:val="af6"/>
    <w:link w:val="af9"/>
    <w:uiPriority w:val="99"/>
    <w:semiHidden/>
    <w:unhideWhenUsed/>
    <w:rsid w:val="00655D65"/>
    <w:rPr>
      <w:b/>
      <w:bCs/>
    </w:rPr>
  </w:style>
  <w:style w:type="character" w:customStyle="1" w:styleId="af9">
    <w:name w:val="Тема примечания Знак"/>
    <w:basedOn w:val="af7"/>
    <w:link w:val="af8"/>
    <w:uiPriority w:val="99"/>
    <w:semiHidden/>
    <w:rsid w:val="00655D65"/>
    <w:rPr>
      <w:b/>
      <w:bCs/>
      <w:sz w:val="20"/>
      <w:szCs w:val="20"/>
    </w:rPr>
  </w:style>
  <w:style w:type="paragraph" w:styleId="afa">
    <w:name w:val="Balloon Text"/>
    <w:basedOn w:val="a0"/>
    <w:link w:val="afb"/>
    <w:uiPriority w:val="99"/>
    <w:semiHidden/>
    <w:unhideWhenUsed/>
    <w:rsid w:val="00655D65"/>
    <w:rPr>
      <w:rFonts w:ascii="Segoe UI" w:hAnsi="Segoe UI" w:cs="Segoe UI"/>
      <w:sz w:val="18"/>
      <w:szCs w:val="18"/>
    </w:rPr>
  </w:style>
  <w:style w:type="character" w:customStyle="1" w:styleId="afb">
    <w:name w:val="Текст выноски Знак"/>
    <w:basedOn w:val="a1"/>
    <w:link w:val="afa"/>
    <w:uiPriority w:val="99"/>
    <w:semiHidden/>
    <w:rsid w:val="00655D65"/>
    <w:rPr>
      <w:rFonts w:ascii="Segoe UI" w:hAnsi="Segoe UI" w:cs="Segoe UI"/>
      <w:sz w:val="18"/>
      <w:szCs w:val="18"/>
    </w:rPr>
  </w:style>
  <w:style w:type="character" w:styleId="afc">
    <w:name w:val="FollowedHyperlink"/>
    <w:basedOn w:val="a1"/>
    <w:uiPriority w:val="99"/>
    <w:semiHidden/>
    <w:unhideWhenUsed/>
    <w:rsid w:val="00FC56EF"/>
    <w:rPr>
      <w:color w:val="954F72" w:themeColor="followedHyperlink"/>
      <w:u w:val="single"/>
    </w:rPr>
  </w:style>
  <w:style w:type="character" w:customStyle="1" w:styleId="110">
    <w:name w:val="_1_ТекстОсн_1и Знак"/>
    <w:link w:val="111"/>
    <w:qFormat/>
    <w:rsid w:val="00F65B4D"/>
  </w:style>
  <w:style w:type="paragraph" w:customStyle="1" w:styleId="111">
    <w:name w:val="_1_ТекстОсн_1и"/>
    <w:basedOn w:val="a0"/>
    <w:link w:val="110"/>
    <w:qFormat/>
    <w:rsid w:val="00F65B4D"/>
    <w:pPr>
      <w:tabs>
        <w:tab w:val="left" w:pos="709"/>
      </w:tabs>
      <w:suppressAutoHyphens/>
      <w:spacing w:after="160"/>
      <w:ind w:right="-283" w:firstLine="567"/>
      <w:jc w:val="both"/>
    </w:pPr>
  </w:style>
  <w:style w:type="character" w:styleId="afd">
    <w:name w:val="Unresolved Mention"/>
    <w:basedOn w:val="a1"/>
    <w:uiPriority w:val="99"/>
    <w:semiHidden/>
    <w:unhideWhenUsed/>
    <w:rsid w:val="00DA2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1148">
      <w:bodyDiv w:val="1"/>
      <w:marLeft w:val="0"/>
      <w:marRight w:val="0"/>
      <w:marTop w:val="0"/>
      <w:marBottom w:val="0"/>
      <w:divBdr>
        <w:top w:val="none" w:sz="0" w:space="0" w:color="auto"/>
        <w:left w:val="none" w:sz="0" w:space="0" w:color="auto"/>
        <w:bottom w:val="none" w:sz="0" w:space="0" w:color="auto"/>
        <w:right w:val="none" w:sz="0" w:space="0" w:color="auto"/>
      </w:divBdr>
    </w:div>
    <w:div w:id="399645642">
      <w:bodyDiv w:val="1"/>
      <w:marLeft w:val="0"/>
      <w:marRight w:val="0"/>
      <w:marTop w:val="0"/>
      <w:marBottom w:val="0"/>
      <w:divBdr>
        <w:top w:val="none" w:sz="0" w:space="0" w:color="auto"/>
        <w:left w:val="none" w:sz="0" w:space="0" w:color="auto"/>
        <w:bottom w:val="none" w:sz="0" w:space="0" w:color="auto"/>
        <w:right w:val="none" w:sz="0" w:space="0" w:color="auto"/>
      </w:divBdr>
    </w:div>
    <w:div w:id="935601341">
      <w:bodyDiv w:val="1"/>
      <w:marLeft w:val="0"/>
      <w:marRight w:val="0"/>
      <w:marTop w:val="0"/>
      <w:marBottom w:val="0"/>
      <w:divBdr>
        <w:top w:val="none" w:sz="0" w:space="0" w:color="auto"/>
        <w:left w:val="none" w:sz="0" w:space="0" w:color="auto"/>
        <w:bottom w:val="none" w:sz="0" w:space="0" w:color="auto"/>
        <w:right w:val="none" w:sz="0" w:space="0" w:color="auto"/>
      </w:divBdr>
    </w:div>
    <w:div w:id="1615358545">
      <w:bodyDiv w:val="1"/>
      <w:marLeft w:val="0"/>
      <w:marRight w:val="0"/>
      <w:marTop w:val="0"/>
      <w:marBottom w:val="0"/>
      <w:divBdr>
        <w:top w:val="none" w:sz="0" w:space="0" w:color="auto"/>
        <w:left w:val="none" w:sz="0" w:space="0" w:color="auto"/>
        <w:bottom w:val="none" w:sz="0" w:space="0" w:color="auto"/>
        <w:right w:val="none" w:sz="0" w:space="0" w:color="auto"/>
      </w:divBdr>
    </w:div>
    <w:div w:id="1814105582">
      <w:bodyDiv w:val="1"/>
      <w:marLeft w:val="0"/>
      <w:marRight w:val="0"/>
      <w:marTop w:val="0"/>
      <w:marBottom w:val="0"/>
      <w:divBdr>
        <w:top w:val="none" w:sz="0" w:space="0" w:color="auto"/>
        <w:left w:val="none" w:sz="0" w:space="0" w:color="auto"/>
        <w:bottom w:val="none" w:sz="0" w:space="0" w:color="auto"/>
        <w:right w:val="none" w:sz="0" w:space="0" w:color="auto"/>
      </w:divBdr>
    </w:div>
    <w:div w:id="1834952666">
      <w:bodyDiv w:val="1"/>
      <w:marLeft w:val="0"/>
      <w:marRight w:val="0"/>
      <w:marTop w:val="0"/>
      <w:marBottom w:val="0"/>
      <w:divBdr>
        <w:top w:val="none" w:sz="0" w:space="0" w:color="auto"/>
        <w:left w:val="none" w:sz="0" w:space="0" w:color="auto"/>
        <w:bottom w:val="none" w:sz="0" w:space="0" w:color="auto"/>
        <w:right w:val="none" w:sz="0" w:space="0" w:color="auto"/>
      </w:divBdr>
    </w:div>
    <w:div w:id="206105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168F1-98C0-4934-AE94-AE82650BF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985</Words>
  <Characters>5621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Шухарев Евгений</dc:creator>
  <cp:keywords/>
  <dc:description/>
  <cp:lastModifiedBy>Савельева Елена Сергеевна</cp:lastModifiedBy>
  <cp:revision>2</cp:revision>
  <dcterms:created xsi:type="dcterms:W3CDTF">2024-09-16T08:24:00Z</dcterms:created>
  <dcterms:modified xsi:type="dcterms:W3CDTF">2024-09-16T08:24:00Z</dcterms:modified>
</cp:coreProperties>
</file>